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C37" w:rsidRPr="00E87804" w:rsidRDefault="00AE5C37" w:rsidP="00AE5C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804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AE5C37" w:rsidRDefault="00AE5C37" w:rsidP="00AE5C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87804">
        <w:rPr>
          <w:rFonts w:ascii="Times New Roman" w:hAnsi="Times New Roman" w:cs="Times New Roman"/>
          <w:color w:val="000000"/>
          <w:sz w:val="24"/>
          <w:szCs w:val="24"/>
        </w:rPr>
        <w:t>Рабочей программы учебного предмета</w:t>
      </w:r>
      <w:r w:rsidRPr="00E87804">
        <w:rPr>
          <w:color w:val="000000"/>
        </w:rPr>
        <w:t xml:space="preserve"> </w:t>
      </w:r>
      <w:r w:rsidRPr="00E87804">
        <w:rPr>
          <w:rFonts w:ascii="Times New Roman" w:hAnsi="Times New Roman" w:cs="Times New Roman"/>
          <w:color w:val="000000"/>
          <w:sz w:val="24"/>
          <w:szCs w:val="24"/>
        </w:rPr>
        <w:t>«Физическая культура»</w:t>
      </w:r>
      <w:r w:rsidRPr="00E87804">
        <w:rPr>
          <w:color w:val="000000"/>
        </w:rPr>
        <w:br/>
      </w:r>
      <w:r w:rsidRPr="00E87804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Pr="00014176">
        <w:rPr>
          <w:rFonts w:ascii="Times New Roman" w:hAnsi="Times New Roman" w:cs="Times New Roman"/>
          <w:b/>
          <w:color w:val="000000"/>
          <w:sz w:val="24"/>
          <w:szCs w:val="24"/>
        </w:rPr>
        <w:t>10-11</w:t>
      </w:r>
      <w:r w:rsidRPr="00E878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141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классов </w:t>
      </w:r>
      <w:r>
        <w:rPr>
          <w:rFonts w:ascii="Times New Roman" w:hAnsi="Times New Roman" w:cs="Times New Roman"/>
          <w:color w:val="000000"/>
          <w:sz w:val="24"/>
          <w:szCs w:val="24"/>
        </w:rPr>
        <w:t>среднего</w:t>
      </w:r>
      <w:r w:rsidRPr="00E87804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97D8C">
        <w:rPr>
          <w:rFonts w:ascii="Times New Roman" w:hAnsi="Times New Roman" w:cs="Times New Roman"/>
          <w:color w:val="000000"/>
          <w:sz w:val="24"/>
          <w:szCs w:val="24"/>
        </w:rPr>
        <w:t>на 2024-2025</w:t>
      </w:r>
      <w:r w:rsidRPr="00E87804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</w:t>
      </w:r>
    </w:p>
    <w:p w:rsidR="00AE5C37" w:rsidRPr="00E87804" w:rsidRDefault="00AE5C37" w:rsidP="00AE5C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E5C37" w:rsidRPr="00DE6A0A" w:rsidRDefault="00AE5C37" w:rsidP="00AE5C37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E72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Рабочая программа по физической культуре на уровне среднего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среднего общего образования (ФГОС СОО)</w:t>
      </w:r>
      <w:r w:rsidRPr="008676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а также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r w:rsidRPr="00127407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ой рабочей программе воспитания.</w:t>
      </w:r>
    </w:p>
    <w:p w:rsidR="00AE5C37" w:rsidRPr="00127407" w:rsidRDefault="00AE5C37" w:rsidP="00AE5C37">
      <w:pPr>
        <w:spacing w:after="0" w:line="259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E5C37" w:rsidRPr="00127407" w:rsidRDefault="00AE5C37" w:rsidP="00AE5C37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12740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E5C37" w:rsidRPr="0036519F" w:rsidRDefault="00AE5C37" w:rsidP="00AE5C37">
      <w:pPr>
        <w:spacing w:line="259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19F">
        <w:rPr>
          <w:rFonts w:ascii="Times New Roman" w:hAnsi="Times New Roman" w:cs="Times New Roman"/>
          <w:sz w:val="24"/>
          <w:szCs w:val="24"/>
        </w:rPr>
        <w:t xml:space="preserve">Рабочая программа по дисциплине «Физическая культура» для 10-11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среднего общего образования </w:t>
      </w:r>
      <w:r>
        <w:rPr>
          <w:rFonts w:ascii="Times New Roman" w:hAnsi="Times New Roman"/>
          <w:sz w:val="24"/>
          <w:szCs w:val="24"/>
        </w:rPr>
        <w:t>(ФГОС СОО)</w:t>
      </w:r>
      <w:r w:rsidRPr="00867664">
        <w:rPr>
          <w:rFonts w:ascii="Times New Roman" w:hAnsi="Times New Roman" w:cs="Times New Roman"/>
          <w:sz w:val="24"/>
          <w:szCs w:val="24"/>
        </w:rPr>
        <w:t xml:space="preserve">, </w:t>
      </w:r>
      <w:r w:rsidRPr="0036519F">
        <w:rPr>
          <w:rFonts w:ascii="Times New Roman" w:hAnsi="Times New Roman" w:cs="Times New Roman"/>
          <w:sz w:val="24"/>
          <w:szCs w:val="24"/>
        </w:rPr>
        <w:t>и раскрывает их реализацию через конкретное содержание.</w:t>
      </w:r>
    </w:p>
    <w:bookmarkEnd w:id="0"/>
    <w:p w:rsidR="00AE5C37" w:rsidRPr="0036519F" w:rsidRDefault="00AE5C37" w:rsidP="00AE5C37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36519F">
        <w:rPr>
          <w:rFonts w:ascii="Times New Roman" w:hAnsi="Times New Roman" w:cs="Times New Roman"/>
          <w:sz w:val="24"/>
          <w:szCs w:val="24"/>
        </w:rPr>
        <w:t>ЦЕЛИ ИЗУЧЕНИЯ УЧЕБНОГО ПРЕДМЕТА «ФИЗИЧЕСКАЯ КУЛЬТУРА»</w:t>
      </w:r>
    </w:p>
    <w:p w:rsidR="00AE5C37" w:rsidRPr="0036519F" w:rsidRDefault="00AE5C37" w:rsidP="00AE5C37">
      <w:pPr>
        <w:spacing w:after="0" w:line="259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19F">
        <w:rPr>
          <w:rFonts w:ascii="Times New Roman" w:hAnsi="Times New Roman" w:cs="Times New Roman"/>
          <w:sz w:val="24"/>
          <w:szCs w:val="24"/>
        </w:rPr>
        <w:t>Общей целью школьного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</w:t>
      </w:r>
      <w:r>
        <w:rPr>
          <w:rFonts w:ascii="Times New Roman" w:hAnsi="Times New Roman" w:cs="Times New Roman"/>
          <w:sz w:val="24"/>
          <w:szCs w:val="24"/>
        </w:rPr>
        <w:t>ха.</w:t>
      </w:r>
      <w:r w:rsidRPr="0036519F">
        <w:rPr>
          <w:rFonts w:ascii="Times New Roman" w:hAnsi="Times New Roman" w:cs="Times New Roman"/>
          <w:sz w:val="24"/>
          <w:szCs w:val="24"/>
        </w:rPr>
        <w:t xml:space="preserve"> В рабочей программе для 10—11 классов данная цель к</w:t>
      </w:r>
      <w:r>
        <w:rPr>
          <w:rFonts w:ascii="Times New Roman" w:hAnsi="Times New Roman" w:cs="Times New Roman"/>
          <w:sz w:val="24"/>
          <w:szCs w:val="24"/>
        </w:rPr>
        <w:t xml:space="preserve">онкретизируется и связывается с </w:t>
      </w:r>
      <w:r w:rsidRPr="0036519F">
        <w:rPr>
          <w:rFonts w:ascii="Times New Roman" w:hAnsi="Times New Roman" w:cs="Times New Roman"/>
          <w:sz w:val="24"/>
          <w:szCs w:val="24"/>
        </w:rPr>
        <w:t>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рабочей программе по трем основным направлениям.</w:t>
      </w:r>
    </w:p>
    <w:p w:rsidR="00AE5C37" w:rsidRPr="0036519F" w:rsidRDefault="00AE5C37" w:rsidP="00AE5C3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E5C37" w:rsidRPr="004C6080" w:rsidRDefault="00AE5C37" w:rsidP="00AE5C37">
      <w:pPr>
        <w:numPr>
          <w:ilvl w:val="0"/>
          <w:numId w:val="1"/>
        </w:numPr>
        <w:spacing w:after="0" w:line="259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080">
        <w:rPr>
          <w:rFonts w:ascii="Times New Roman" w:hAnsi="Times New Roman" w:cs="Times New Roman"/>
          <w:b/>
          <w:sz w:val="24"/>
          <w:szCs w:val="24"/>
        </w:rPr>
        <w:t>Развивающая направленность</w:t>
      </w:r>
      <w:r w:rsidRPr="0036519F">
        <w:rPr>
          <w:rFonts w:ascii="Times New Roman" w:hAnsi="Times New Roman" w:cs="Times New Roman"/>
          <w:sz w:val="24"/>
          <w:szCs w:val="24"/>
        </w:rPr>
        <w:t xml:space="preserve"> определяется вектором развития физических качеств и функциональных возможностей организма занимающихся, повышением его надёжности, </w:t>
      </w:r>
      <w:r w:rsidRPr="004C6080">
        <w:rPr>
          <w:rFonts w:ascii="Times New Roman" w:hAnsi="Times New Roman" w:cs="Times New Roman"/>
          <w:sz w:val="24"/>
          <w:szCs w:val="24"/>
        </w:rPr>
        <w:t xml:space="preserve">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</w:t>
      </w:r>
      <w:proofErr w:type="gramStart"/>
      <w:r w:rsidRPr="004C6080">
        <w:rPr>
          <w:rFonts w:ascii="Times New Roman" w:hAnsi="Times New Roman" w:cs="Times New Roman"/>
          <w:sz w:val="24"/>
          <w:szCs w:val="24"/>
        </w:rPr>
        <w:t>нормативных  требований</w:t>
      </w:r>
      <w:proofErr w:type="gramEnd"/>
      <w:r w:rsidRPr="004C6080">
        <w:rPr>
          <w:rFonts w:ascii="Times New Roman" w:hAnsi="Times New Roman" w:cs="Times New Roman"/>
          <w:sz w:val="24"/>
          <w:szCs w:val="24"/>
        </w:rPr>
        <w:t xml:space="preserve"> комплекса ГТО.</w:t>
      </w:r>
    </w:p>
    <w:p w:rsidR="00AE5C37" w:rsidRPr="004C6080" w:rsidRDefault="00AE5C37" w:rsidP="00AE5C37">
      <w:pPr>
        <w:numPr>
          <w:ilvl w:val="0"/>
          <w:numId w:val="1"/>
        </w:numPr>
        <w:spacing w:after="0" w:line="259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6C32">
        <w:rPr>
          <w:rFonts w:ascii="Times New Roman" w:hAnsi="Times New Roman" w:cs="Times New Roman"/>
          <w:b/>
          <w:sz w:val="24"/>
          <w:szCs w:val="24"/>
        </w:rPr>
        <w:t>Обучающая направленность</w:t>
      </w:r>
      <w:r w:rsidRPr="0036519F">
        <w:rPr>
          <w:rFonts w:ascii="Times New Roman" w:hAnsi="Times New Roman" w:cs="Times New Roman"/>
          <w:sz w:val="24"/>
          <w:szCs w:val="24"/>
        </w:rPr>
        <w:t xml:space="preserve"> представляется закреплением основ организации и планирования самостоятельных занятий оздоровительной, спортивно-</w:t>
      </w:r>
      <w:proofErr w:type="spellStart"/>
      <w:r w:rsidRPr="0036519F">
        <w:rPr>
          <w:rFonts w:ascii="Times New Roman" w:hAnsi="Times New Roman" w:cs="Times New Roman"/>
          <w:sz w:val="24"/>
          <w:szCs w:val="24"/>
        </w:rPr>
        <w:t>достиженческой</w:t>
      </w:r>
      <w:proofErr w:type="spellEnd"/>
      <w:r w:rsidRPr="003651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6519F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36519F">
        <w:rPr>
          <w:rFonts w:ascii="Times New Roman" w:hAnsi="Times New Roman" w:cs="Times New Roman"/>
          <w:sz w:val="24"/>
          <w:szCs w:val="24"/>
        </w:rPr>
        <w:t xml:space="preserve">-ориентированной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</w:t>
      </w:r>
      <w:r w:rsidRPr="004C6080">
        <w:rPr>
          <w:rFonts w:ascii="Times New Roman" w:hAnsi="Times New Roman" w:cs="Times New Roman"/>
          <w:sz w:val="24"/>
          <w:szCs w:val="24"/>
        </w:rPr>
        <w:t>навыки в проведении самостоятельных занятий к</w:t>
      </w:r>
      <w:r>
        <w:rPr>
          <w:rFonts w:ascii="Times New Roman" w:hAnsi="Times New Roman" w:cs="Times New Roman"/>
          <w:sz w:val="24"/>
          <w:szCs w:val="24"/>
        </w:rPr>
        <w:t xml:space="preserve">ондиционной тренировкой, умения </w:t>
      </w:r>
      <w:r w:rsidRPr="004C6080">
        <w:rPr>
          <w:rFonts w:ascii="Times New Roman" w:hAnsi="Times New Roman" w:cs="Times New Roman"/>
          <w:sz w:val="24"/>
          <w:szCs w:val="24"/>
        </w:rPr>
        <w:t>контролировать состояние здоровья, физическое развитие и физическую подготовленность.</w:t>
      </w:r>
    </w:p>
    <w:p w:rsidR="00AE5C37" w:rsidRPr="001B6C32" w:rsidRDefault="00AE5C37" w:rsidP="00AE5C37">
      <w:pPr>
        <w:numPr>
          <w:ilvl w:val="0"/>
          <w:numId w:val="1"/>
        </w:numPr>
        <w:spacing w:after="0" w:line="259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6C32">
        <w:rPr>
          <w:rFonts w:ascii="Times New Roman" w:hAnsi="Times New Roman" w:cs="Times New Roman"/>
          <w:b/>
          <w:sz w:val="24"/>
          <w:szCs w:val="24"/>
        </w:rPr>
        <w:t>Воспитывающая направленность</w:t>
      </w:r>
      <w:r w:rsidRPr="0036519F">
        <w:rPr>
          <w:rFonts w:ascii="Times New Roman" w:hAnsi="Times New Roman" w:cs="Times New Roman"/>
          <w:sz w:val="24"/>
          <w:szCs w:val="24"/>
        </w:rPr>
        <w:t xml:space="preserve"> программы заключается в содействии активной социализации школьников на основе формирования научных представлений о социальной сущности физической культуры, её месте и роли в жизнедеятельности современного </w:t>
      </w:r>
      <w:r w:rsidRPr="0036519F">
        <w:rPr>
          <w:rFonts w:ascii="Times New Roman" w:hAnsi="Times New Roman" w:cs="Times New Roman"/>
          <w:sz w:val="24"/>
          <w:szCs w:val="24"/>
        </w:rPr>
        <w:lastRenderedPageBreak/>
        <w:t>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AE5C37" w:rsidRPr="0036519F" w:rsidRDefault="00AE5C37" w:rsidP="00AE5C37">
      <w:pPr>
        <w:spacing w:after="0" w:line="259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19F">
        <w:rPr>
          <w:rFonts w:ascii="Times New Roman" w:hAnsi="Times New Roman" w:cs="Times New Roman"/>
          <w:sz w:val="24"/>
          <w:szCs w:val="24"/>
        </w:rPr>
        <w:t xml:space="preserve">Центральной идеей конструирования рабочей программы и её планируемых результатов в средней общеобразовательной школе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36519F">
        <w:rPr>
          <w:rFonts w:ascii="Times New Roman" w:hAnsi="Times New Roman" w:cs="Times New Roman"/>
          <w:sz w:val="24"/>
          <w:szCs w:val="24"/>
        </w:rPr>
        <w:t>операциональным</w:t>
      </w:r>
      <w:proofErr w:type="spellEnd"/>
      <w:r w:rsidRPr="0036519F">
        <w:rPr>
          <w:rFonts w:ascii="Times New Roman" w:hAnsi="Times New Roman" w:cs="Times New Roman"/>
          <w:sz w:val="24"/>
          <w:szCs w:val="24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AE5C37" w:rsidRPr="0036519F" w:rsidRDefault="00AE5C37" w:rsidP="00AE5C37">
      <w:pPr>
        <w:spacing w:after="0" w:line="259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19F">
        <w:rPr>
          <w:rFonts w:ascii="Times New Roman" w:hAnsi="Times New Roman" w:cs="Times New Roman"/>
          <w:sz w:val="24"/>
          <w:szCs w:val="24"/>
        </w:rPr>
        <w:t>В целях усиления мотивационной составляющей учебного предмета, придание ей личностно значимого смысла, содержание рабочей программы представляется системой модулей, которые структурными компонентами входят в раздел «Физическое совершенствование».</w:t>
      </w:r>
    </w:p>
    <w:p w:rsidR="00014176" w:rsidRDefault="00014176" w:rsidP="00AE5C37">
      <w:pPr>
        <w:spacing w:line="259" w:lineRule="auto"/>
        <w:ind w:firstLine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4176">
        <w:rPr>
          <w:rFonts w:ascii="Times New Roman" w:hAnsi="Times New Roman" w:cs="Times New Roman"/>
          <w:b/>
          <w:i/>
          <w:sz w:val="24"/>
          <w:szCs w:val="24"/>
        </w:rPr>
        <w:t xml:space="preserve">Содержание </w:t>
      </w:r>
      <w:r>
        <w:rPr>
          <w:rFonts w:ascii="Times New Roman" w:hAnsi="Times New Roman" w:cs="Times New Roman"/>
          <w:i/>
          <w:sz w:val="24"/>
          <w:szCs w:val="24"/>
        </w:rPr>
        <w:t>базовых видов спорта включают в себя:</w:t>
      </w:r>
    </w:p>
    <w:p w:rsidR="00AE5C37" w:rsidRPr="0036519F" w:rsidRDefault="00AE5C37" w:rsidP="00AE5C37">
      <w:pPr>
        <w:spacing w:line="259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6C32">
        <w:rPr>
          <w:rFonts w:ascii="Times New Roman" w:hAnsi="Times New Roman" w:cs="Times New Roman"/>
          <w:i/>
          <w:sz w:val="24"/>
          <w:szCs w:val="24"/>
        </w:rPr>
        <w:t>Инвариантные модули</w:t>
      </w:r>
      <w:r w:rsidRPr="0036519F">
        <w:rPr>
          <w:rFonts w:ascii="Times New Roman" w:hAnsi="Times New Roman" w:cs="Times New Roman"/>
          <w:sz w:val="24"/>
          <w:szCs w:val="24"/>
        </w:rPr>
        <w:t>: гимнастики, лёгкой атлетики, зимних видов спорт</w:t>
      </w:r>
      <w:r>
        <w:rPr>
          <w:rFonts w:ascii="Times New Roman" w:hAnsi="Times New Roman" w:cs="Times New Roman"/>
          <w:sz w:val="24"/>
          <w:szCs w:val="24"/>
        </w:rPr>
        <w:t>а (на примере лыжной подготовки</w:t>
      </w:r>
      <w:r w:rsidRPr="0036519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(</w:t>
      </w:r>
      <w:r w:rsidR="00014176">
        <w:rPr>
          <w:rFonts w:ascii="Times New Roman" w:hAnsi="Times New Roman" w:cs="Times New Roman"/>
          <w:sz w:val="24"/>
          <w:szCs w:val="24"/>
        </w:rPr>
        <w:t xml:space="preserve">с </w:t>
      </w:r>
      <w:r w:rsidR="00014176" w:rsidRPr="0036519F">
        <w:rPr>
          <w:rFonts w:ascii="Times New Roman" w:hAnsi="Times New Roman" w:cs="Times New Roman"/>
          <w:sz w:val="24"/>
          <w:szCs w:val="24"/>
        </w:rPr>
        <w:t>учётом</w:t>
      </w:r>
      <w:r w:rsidRPr="0036519F">
        <w:rPr>
          <w:rFonts w:ascii="Times New Roman" w:hAnsi="Times New Roman" w:cs="Times New Roman"/>
          <w:sz w:val="24"/>
          <w:szCs w:val="24"/>
        </w:rPr>
        <w:t xml:space="preserve"> климатических условий, лыжная подготовка может быть заменена либо другими зимними видами спорта, либо видами спорта из перечня модульных программ по физической культуре, рекомендованных Министерством пр</w:t>
      </w:r>
      <w:r>
        <w:rPr>
          <w:rFonts w:ascii="Times New Roman" w:hAnsi="Times New Roman" w:cs="Times New Roman"/>
          <w:sz w:val="24"/>
          <w:szCs w:val="24"/>
        </w:rPr>
        <w:t>освещения Российской Федерации)</w:t>
      </w:r>
      <w:r w:rsidRPr="0036519F">
        <w:rPr>
          <w:rFonts w:ascii="Times New Roman" w:hAnsi="Times New Roman" w:cs="Times New Roman"/>
          <w:sz w:val="24"/>
          <w:szCs w:val="24"/>
        </w:rPr>
        <w:t>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:rsidR="00AE5C37" w:rsidRPr="0036519F" w:rsidRDefault="00AE5C37" w:rsidP="00AE5C37">
      <w:pPr>
        <w:spacing w:after="0" w:line="259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B6C32">
        <w:rPr>
          <w:rFonts w:ascii="Times New Roman" w:hAnsi="Times New Roman" w:cs="Times New Roman"/>
          <w:i/>
          <w:sz w:val="24"/>
          <w:szCs w:val="24"/>
        </w:rPr>
        <w:t>Вариативные модули</w:t>
      </w:r>
      <w:r w:rsidRPr="0036519F">
        <w:rPr>
          <w:rFonts w:ascii="Times New Roman" w:hAnsi="Times New Roman" w:cs="Times New Roman"/>
          <w:sz w:val="24"/>
          <w:szCs w:val="24"/>
        </w:rPr>
        <w:t xml:space="preserve"> объединены в рабочей программе модулем «Спортивная и физическая подготовка», содержание которого разрабатывается в образовательной организации, рекомендуемых Министерством просвещения Российской Федерации.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 </w:t>
      </w:r>
    </w:p>
    <w:p w:rsidR="00AE5C37" w:rsidRDefault="00AE5C37" w:rsidP="00AE5C37">
      <w:pPr>
        <w:spacing w:after="0" w:line="259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19F">
        <w:rPr>
          <w:rFonts w:ascii="Times New Roman" w:hAnsi="Times New Roman" w:cs="Times New Roman"/>
          <w:sz w:val="24"/>
          <w:szCs w:val="24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рабочей программе в помощь учителям физической культуры в рамках данного модуля предлагается содержательное наполнения модуля «Базовая физическая подготовка».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5C37" w:rsidRPr="0036519F" w:rsidRDefault="00AE5C37" w:rsidP="00AE5C37">
      <w:pPr>
        <w:spacing w:after="0" w:line="259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E5C37" w:rsidRDefault="00AE5C37" w:rsidP="00AE5C37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36519F">
        <w:rPr>
          <w:rFonts w:ascii="Times New Roman" w:hAnsi="Times New Roman" w:cs="Times New Roman"/>
          <w:sz w:val="24"/>
          <w:szCs w:val="24"/>
        </w:rPr>
        <w:t>МЕСТО УЧЕБНОГО ПРЕДМЕТА «ФИЗИЧЕСКАЯ КУЛЬТУРА» В УЧЕБНОМ ПЛАНЕ</w:t>
      </w:r>
    </w:p>
    <w:p w:rsidR="00CC2EE9" w:rsidRDefault="00CC2EE9" w:rsidP="00AE5C37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</w:p>
    <w:p w:rsidR="00CC2EE9" w:rsidRPr="00CC2EE9" w:rsidRDefault="00CC2EE9" w:rsidP="00CC2E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2EE9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1" w:name="ceba58f0-def2-488e-88c8-f4292ccf0380"/>
      <w:r w:rsidRPr="00CC2EE9">
        <w:rPr>
          <w:rFonts w:ascii="Times New Roman" w:hAnsi="Times New Roman" w:cs="Times New Roman"/>
          <w:color w:val="000000"/>
          <w:sz w:val="24"/>
          <w:szCs w:val="24"/>
        </w:rPr>
        <w:t xml:space="preserve">Общее число часов, рекомендованных для изучения физической культуры, – 136 часов: в 10 классе – 68 часа (2 часа в неделю), в 11 классе – 68 часа (2 часа в неделю). Третий час физической культуры в 10 и 11 классах реализуется за счет внеурочной </w:t>
      </w:r>
      <w:proofErr w:type="gramStart"/>
      <w:r w:rsidRPr="00CC2EE9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C2EE9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2EE9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CC2EE9" w:rsidRPr="0036519F" w:rsidRDefault="00CC2EE9" w:rsidP="00AE5C37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</w:p>
    <w:p w:rsidR="00CC2EE9" w:rsidRDefault="00CC2EE9" w:rsidP="00AE5C37">
      <w:pPr>
        <w:spacing w:after="0" w:line="259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E5C37" w:rsidRPr="005041F0" w:rsidRDefault="00AE5C37" w:rsidP="00AE5C37">
      <w:pPr>
        <w:spacing w:after="0" w:line="259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41F0">
        <w:rPr>
          <w:rStyle w:val="fontstyle01"/>
          <w:rFonts w:ascii="Times New Roman" w:hAnsi="Times New Roman" w:cs="Times New Roman"/>
          <w:sz w:val="24"/>
          <w:szCs w:val="24"/>
        </w:rPr>
        <w:t>Вариативные модули рабочей программы, включая и модуль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1F0">
        <w:rPr>
          <w:rStyle w:val="fontstyle01"/>
          <w:rFonts w:ascii="Times New Roman" w:hAnsi="Times New Roman" w:cs="Times New Roman"/>
          <w:sz w:val="24"/>
          <w:szCs w:val="24"/>
        </w:rPr>
        <w:t>«Базовая физическая подготовка», могут быть реализованы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1F0">
        <w:rPr>
          <w:rStyle w:val="fontstyle01"/>
          <w:rFonts w:ascii="Times New Roman" w:hAnsi="Times New Roman" w:cs="Times New Roman"/>
          <w:sz w:val="24"/>
          <w:szCs w:val="24"/>
        </w:rPr>
        <w:t xml:space="preserve">форме сетевого взаимодействия с организациями </w:t>
      </w:r>
      <w:r w:rsidRPr="005041F0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системы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1F0">
        <w:rPr>
          <w:rStyle w:val="fontstyle01"/>
          <w:rFonts w:ascii="Times New Roman" w:hAnsi="Times New Roman" w:cs="Times New Roman"/>
          <w:sz w:val="24"/>
          <w:szCs w:val="24"/>
        </w:rPr>
        <w:t>дополнительного образования, на спортивных площадках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1F0">
        <w:rPr>
          <w:rStyle w:val="fontstyle01"/>
          <w:rFonts w:ascii="Times New Roman" w:hAnsi="Times New Roman" w:cs="Times New Roman"/>
          <w:sz w:val="24"/>
          <w:szCs w:val="24"/>
        </w:rPr>
        <w:t>залах, находящихся в муниципальной и региональной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1F0">
        <w:rPr>
          <w:rStyle w:val="fontstyle01"/>
          <w:rFonts w:ascii="Times New Roman" w:hAnsi="Times New Roman" w:cs="Times New Roman"/>
          <w:sz w:val="24"/>
          <w:szCs w:val="24"/>
        </w:rPr>
        <w:t>собственности</w:t>
      </w:r>
      <w:r>
        <w:rPr>
          <w:rStyle w:val="fontstyle01"/>
          <w:rFonts w:ascii="Times New Roman" w:hAnsi="Times New Roman" w:cs="Times New Roman"/>
          <w:sz w:val="24"/>
          <w:szCs w:val="24"/>
        </w:rPr>
        <w:t>.</w:t>
      </w:r>
    </w:p>
    <w:p w:rsidR="00AE5C37" w:rsidRPr="0036519F" w:rsidRDefault="00AE5C37" w:rsidP="00AE5C37">
      <w:pPr>
        <w:spacing w:after="0" w:line="259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19F">
        <w:rPr>
          <w:rFonts w:ascii="Times New Roman" w:hAnsi="Times New Roman" w:cs="Times New Roman"/>
          <w:sz w:val="24"/>
          <w:szCs w:val="24"/>
        </w:rPr>
        <w:t>Для бесснежных районов Российской Федерации, а также при отсутствии должных условий допускается заменять раздел «Лыжные гонки» углублённым освоением содержания разделов «Лёгкая атлетика», «Г</w:t>
      </w:r>
      <w:r>
        <w:rPr>
          <w:rFonts w:ascii="Times New Roman" w:hAnsi="Times New Roman" w:cs="Times New Roman"/>
          <w:sz w:val="24"/>
          <w:szCs w:val="24"/>
        </w:rPr>
        <w:t xml:space="preserve">имнастика» и «Спортивные игры». </w:t>
      </w:r>
      <w:r w:rsidRPr="0036519F">
        <w:rPr>
          <w:rFonts w:ascii="Times New Roman" w:hAnsi="Times New Roman" w:cs="Times New Roman"/>
          <w:sz w:val="24"/>
          <w:szCs w:val="24"/>
        </w:rPr>
        <w:t>В свою очередь тему «Плавание» можно вводить в учебный процесс при наличии соответствующих условий и материальной базы по решению местных органов управления образованием.</w:t>
      </w:r>
    </w:p>
    <w:p w:rsidR="00AE5C37" w:rsidRPr="008759AC" w:rsidRDefault="00AE5C37" w:rsidP="00AE5C37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9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контроля и возможные варианты его проведения</w:t>
      </w:r>
      <w:r w:rsidRPr="00875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E5C37" w:rsidRPr="008759AC" w:rsidRDefault="00AE5C37" w:rsidP="00AE5C37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Формой оценки достижения результатов освоения программы является </w:t>
      </w:r>
      <w:r w:rsidRPr="008759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аттестация</w:t>
      </w:r>
      <w:r w:rsidRPr="008759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5C37" w:rsidRPr="008759AC" w:rsidRDefault="00AE5C37" w:rsidP="00AE5C37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59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Итоговая аттестация</w:t>
      </w:r>
      <w:r w:rsidRPr="00875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на основании соответствующих государственных нормативных правовых документов.</w:t>
      </w:r>
    </w:p>
    <w:p w:rsidR="00AE5C37" w:rsidRPr="008759AC" w:rsidRDefault="00AE5C37" w:rsidP="00AE5C37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59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Промежуточная аттестация</w:t>
      </w:r>
      <w:r w:rsidRPr="00875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оценка качества усвоения обучающимся содержания учебного предмета, по окончании их изучения по итогам четверти, полугодия, учебного года </w:t>
      </w:r>
    </w:p>
    <w:p w:rsidR="00AE5C37" w:rsidRPr="008759AC" w:rsidRDefault="00AE5C37" w:rsidP="00AE5C37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9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Текущая аттестация</w:t>
      </w:r>
      <w:r w:rsidRPr="00875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учителем как контроль качества усвоения содержания компонентов какой-либо части (темы) в процессе её изучения. По формам организации контроля он подразделяется на индивидуальный, групповой, фронтальный и комбинированный. Преобладающие формы текущего контроля знаний - оценка за урок практической деятельности, зачетные уроки, контрольные нормативы. оценивание техники выполнения упражнений и т.д. </w:t>
      </w:r>
      <w:r w:rsidRPr="0087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8701E5" w:rsidRDefault="008701E5"/>
    <w:sectPr w:rsidR="00870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A75AF"/>
    <w:multiLevelType w:val="hybridMultilevel"/>
    <w:tmpl w:val="FD5C6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398"/>
    <w:rsid w:val="00014176"/>
    <w:rsid w:val="00597D8C"/>
    <w:rsid w:val="006C1398"/>
    <w:rsid w:val="008701E5"/>
    <w:rsid w:val="00AE5C37"/>
    <w:rsid w:val="00BB06A7"/>
    <w:rsid w:val="00CC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86C96"/>
  <w15:chartTrackingRefBased/>
  <w15:docId w15:val="{E4C87927-9AC7-41DE-A55B-A167ECCE5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C3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E5C37"/>
    <w:rPr>
      <w:rFonts w:ascii="SchoolBookSanPin-Regular" w:hAnsi="SchoolBookSanPin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2024-10-14T04:58:00Z</dcterms:created>
  <dcterms:modified xsi:type="dcterms:W3CDTF">2024-10-14T06:32:00Z</dcterms:modified>
</cp:coreProperties>
</file>