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388" w:rsidRPr="00381388" w:rsidRDefault="00D13A8A" w:rsidP="00381388">
      <w:pPr>
        <w:ind w:right="453" w:firstLine="284"/>
        <w:jc w:val="center"/>
        <w:rPr>
          <w:b/>
          <w:spacing w:val="1"/>
          <w:sz w:val="24"/>
          <w:szCs w:val="24"/>
        </w:rPr>
      </w:pPr>
      <w:r w:rsidRPr="00D13A8A">
        <w:rPr>
          <w:b/>
          <w:spacing w:val="1"/>
          <w:sz w:val="24"/>
          <w:szCs w:val="24"/>
        </w:rPr>
        <w:t>Отчет о семинаре</w:t>
      </w:r>
      <w:r w:rsidR="00381388">
        <w:rPr>
          <w:spacing w:val="1"/>
          <w:sz w:val="24"/>
          <w:szCs w:val="24"/>
        </w:rPr>
        <w:t xml:space="preserve"> </w:t>
      </w:r>
      <w:r w:rsidRPr="00381388">
        <w:rPr>
          <w:b/>
          <w:spacing w:val="1"/>
          <w:sz w:val="24"/>
          <w:szCs w:val="24"/>
        </w:rPr>
        <w:t xml:space="preserve">городской базовой площадки </w:t>
      </w:r>
    </w:p>
    <w:p w:rsidR="00D13A8A" w:rsidRPr="00D13A8A" w:rsidRDefault="00D13A8A" w:rsidP="00381388">
      <w:pPr>
        <w:ind w:right="453" w:firstLine="284"/>
        <w:jc w:val="center"/>
        <w:rPr>
          <w:spacing w:val="1"/>
          <w:sz w:val="24"/>
          <w:szCs w:val="24"/>
        </w:rPr>
      </w:pPr>
      <w:r w:rsidRPr="00D13A8A">
        <w:rPr>
          <w:spacing w:val="1"/>
          <w:sz w:val="24"/>
          <w:szCs w:val="24"/>
        </w:rPr>
        <w:t xml:space="preserve">«Анализ диагностических работ по математике обучающихся </w:t>
      </w:r>
      <w:r w:rsidR="002F0A4D">
        <w:rPr>
          <w:spacing w:val="1"/>
          <w:sz w:val="24"/>
          <w:szCs w:val="24"/>
        </w:rPr>
        <w:t>4-5 классов. Способы преодоления</w:t>
      </w:r>
      <w:r w:rsidRPr="00D13A8A">
        <w:rPr>
          <w:spacing w:val="1"/>
          <w:sz w:val="24"/>
          <w:szCs w:val="24"/>
        </w:rPr>
        <w:t xml:space="preserve"> трудностей при формировании вычислитель</w:t>
      </w:r>
      <w:r w:rsidR="002F0A4D">
        <w:rPr>
          <w:spacing w:val="1"/>
          <w:sz w:val="24"/>
          <w:szCs w:val="24"/>
        </w:rPr>
        <w:t>ных навыков на уроках математики</w:t>
      </w:r>
      <w:r w:rsidRPr="00D13A8A">
        <w:rPr>
          <w:spacing w:val="1"/>
          <w:sz w:val="24"/>
          <w:szCs w:val="24"/>
        </w:rPr>
        <w:t>»</w:t>
      </w:r>
    </w:p>
    <w:p w:rsidR="00D13A8A" w:rsidRPr="00D13A8A" w:rsidRDefault="00D13A8A" w:rsidP="00D02790">
      <w:pPr>
        <w:pStyle w:val="11"/>
        <w:spacing w:before="0"/>
        <w:ind w:left="284" w:right="-53" w:firstLine="0"/>
        <w:jc w:val="both"/>
        <w:rPr>
          <w:spacing w:val="1"/>
        </w:rPr>
      </w:pPr>
    </w:p>
    <w:p w:rsidR="00D02790" w:rsidRPr="00D13A8A" w:rsidRDefault="00D13A8A" w:rsidP="00381388">
      <w:pPr>
        <w:pStyle w:val="11"/>
        <w:spacing w:before="0"/>
        <w:ind w:right="-53" w:hanging="799"/>
        <w:jc w:val="both"/>
        <w:rPr>
          <w:b w:val="0"/>
        </w:rPr>
      </w:pPr>
      <w:r w:rsidRPr="00D13A8A">
        <w:rPr>
          <w:spacing w:val="1"/>
        </w:rPr>
        <w:t>Дата:</w:t>
      </w:r>
      <w:r w:rsidR="00D02790" w:rsidRPr="00D13A8A">
        <w:rPr>
          <w:spacing w:val="1"/>
        </w:rPr>
        <w:t xml:space="preserve"> 30 ноября 2024</w:t>
      </w:r>
    </w:p>
    <w:p w:rsidR="00B648B9" w:rsidRDefault="00B648B9" w:rsidP="00B648B9">
      <w:pPr>
        <w:ind w:right="453" w:firstLine="284"/>
        <w:jc w:val="both"/>
        <w:rPr>
          <w:b/>
          <w:spacing w:val="1"/>
          <w:sz w:val="16"/>
          <w:szCs w:val="16"/>
        </w:rPr>
      </w:pPr>
    </w:p>
    <w:p w:rsidR="00D02790" w:rsidRPr="00D13A8A" w:rsidRDefault="00D02790" w:rsidP="00381388">
      <w:pPr>
        <w:ind w:right="453"/>
        <w:jc w:val="both"/>
        <w:rPr>
          <w:b/>
          <w:spacing w:val="1"/>
          <w:sz w:val="24"/>
          <w:szCs w:val="24"/>
        </w:rPr>
      </w:pPr>
      <w:r w:rsidRPr="00D13A8A">
        <w:rPr>
          <w:b/>
          <w:spacing w:val="1"/>
          <w:sz w:val="24"/>
          <w:szCs w:val="24"/>
        </w:rPr>
        <w:t>Рассматриваемые вопросы:</w:t>
      </w:r>
    </w:p>
    <w:p w:rsidR="00D02790" w:rsidRPr="00D13A8A" w:rsidRDefault="00D02790" w:rsidP="00B648B9">
      <w:pPr>
        <w:ind w:right="453"/>
        <w:jc w:val="both"/>
        <w:rPr>
          <w:spacing w:val="1"/>
          <w:sz w:val="24"/>
          <w:szCs w:val="24"/>
        </w:rPr>
      </w:pPr>
      <w:r w:rsidRPr="00D13A8A">
        <w:rPr>
          <w:spacing w:val="1"/>
          <w:sz w:val="24"/>
          <w:szCs w:val="24"/>
        </w:rPr>
        <w:t xml:space="preserve">1.Анализ диагностических работ по математике обучающихся 4-5 классов. </w:t>
      </w:r>
    </w:p>
    <w:p w:rsidR="00D02790" w:rsidRPr="00D13A8A" w:rsidRDefault="00D02790" w:rsidP="00B648B9">
      <w:pPr>
        <w:rPr>
          <w:spacing w:val="1"/>
          <w:sz w:val="24"/>
          <w:szCs w:val="24"/>
        </w:rPr>
      </w:pPr>
      <w:r w:rsidRPr="00D13A8A">
        <w:rPr>
          <w:spacing w:val="1"/>
          <w:sz w:val="24"/>
          <w:szCs w:val="24"/>
        </w:rPr>
        <w:t>2.Способы преодоления трудностей при формировании вычислительных навыков на уроках математике. Алгоритм действий учителя по формированию вычислительных навыков.</w:t>
      </w:r>
    </w:p>
    <w:p w:rsidR="00D02790" w:rsidRPr="00D13A8A" w:rsidRDefault="00D02790" w:rsidP="00B648B9">
      <w:pPr>
        <w:rPr>
          <w:spacing w:val="1"/>
          <w:sz w:val="24"/>
          <w:szCs w:val="24"/>
        </w:rPr>
      </w:pPr>
      <w:r w:rsidRPr="00D13A8A">
        <w:rPr>
          <w:spacing w:val="1"/>
          <w:sz w:val="24"/>
          <w:szCs w:val="24"/>
        </w:rPr>
        <w:t>3. Приёмы и методы проведения устного счёта на уроках математики в начальной школе.</w:t>
      </w:r>
    </w:p>
    <w:p w:rsidR="00B648B9" w:rsidRPr="00381388" w:rsidRDefault="00B648B9">
      <w:pPr>
        <w:rPr>
          <w:b/>
          <w:sz w:val="16"/>
          <w:szCs w:val="16"/>
        </w:rPr>
      </w:pPr>
    </w:p>
    <w:p w:rsidR="000F46BD" w:rsidRPr="00D13A8A" w:rsidRDefault="00D13A8A">
      <w:pPr>
        <w:rPr>
          <w:sz w:val="24"/>
          <w:szCs w:val="24"/>
        </w:rPr>
      </w:pPr>
      <w:r w:rsidRPr="00D13A8A">
        <w:rPr>
          <w:b/>
          <w:sz w:val="24"/>
          <w:szCs w:val="24"/>
        </w:rPr>
        <w:t>Профиль специалистов,</w:t>
      </w:r>
      <w:r w:rsidRPr="00D13A8A">
        <w:rPr>
          <w:b/>
          <w:spacing w:val="1"/>
          <w:sz w:val="24"/>
          <w:szCs w:val="24"/>
        </w:rPr>
        <w:t xml:space="preserve"> </w:t>
      </w:r>
      <w:r w:rsidRPr="00D13A8A">
        <w:rPr>
          <w:b/>
          <w:sz w:val="24"/>
          <w:szCs w:val="24"/>
        </w:rPr>
        <w:t>приглашенных</w:t>
      </w:r>
      <w:r w:rsidRPr="00D13A8A">
        <w:rPr>
          <w:b/>
          <w:spacing w:val="-8"/>
          <w:sz w:val="24"/>
          <w:szCs w:val="24"/>
        </w:rPr>
        <w:t xml:space="preserve"> </w:t>
      </w:r>
      <w:r w:rsidRPr="00D13A8A">
        <w:rPr>
          <w:b/>
          <w:sz w:val="24"/>
          <w:szCs w:val="24"/>
        </w:rPr>
        <w:t>на</w:t>
      </w:r>
      <w:r w:rsidRPr="00D13A8A">
        <w:rPr>
          <w:b/>
          <w:spacing w:val="-5"/>
          <w:sz w:val="24"/>
          <w:szCs w:val="24"/>
        </w:rPr>
        <w:t xml:space="preserve"> </w:t>
      </w:r>
      <w:r w:rsidRPr="00D13A8A">
        <w:rPr>
          <w:b/>
          <w:sz w:val="24"/>
          <w:szCs w:val="24"/>
        </w:rPr>
        <w:t xml:space="preserve">семинар: </w:t>
      </w:r>
      <w:r w:rsidRPr="00D13A8A">
        <w:rPr>
          <w:sz w:val="24"/>
          <w:szCs w:val="24"/>
        </w:rPr>
        <w:t>учителя начальных классов.</w:t>
      </w:r>
    </w:p>
    <w:p w:rsidR="00D13A8A" w:rsidRPr="00381388" w:rsidRDefault="00D13A8A">
      <w:pPr>
        <w:rPr>
          <w:b/>
          <w:sz w:val="18"/>
          <w:szCs w:val="18"/>
        </w:rPr>
      </w:pPr>
    </w:p>
    <w:p w:rsidR="000F46BD" w:rsidRPr="00D13A8A" w:rsidRDefault="00D13A8A">
      <w:pPr>
        <w:rPr>
          <w:sz w:val="24"/>
          <w:szCs w:val="24"/>
        </w:rPr>
      </w:pPr>
      <w:r w:rsidRPr="00D13A8A">
        <w:rPr>
          <w:b/>
          <w:sz w:val="24"/>
          <w:szCs w:val="24"/>
        </w:rPr>
        <w:t>Кол-во</w:t>
      </w:r>
      <w:r w:rsidRPr="00D13A8A">
        <w:rPr>
          <w:b/>
          <w:spacing w:val="-3"/>
          <w:sz w:val="24"/>
          <w:szCs w:val="24"/>
        </w:rPr>
        <w:t xml:space="preserve"> </w:t>
      </w:r>
      <w:r w:rsidRPr="00D13A8A">
        <w:rPr>
          <w:b/>
          <w:sz w:val="24"/>
          <w:szCs w:val="24"/>
        </w:rPr>
        <w:t xml:space="preserve">участников: </w:t>
      </w:r>
      <w:r w:rsidRPr="00D13A8A">
        <w:rPr>
          <w:sz w:val="24"/>
          <w:szCs w:val="24"/>
        </w:rPr>
        <w:t>14 чел.</w:t>
      </w:r>
    </w:p>
    <w:p w:rsidR="000F46BD" w:rsidRPr="00381388" w:rsidRDefault="000F46BD">
      <w:pPr>
        <w:rPr>
          <w:sz w:val="16"/>
          <w:szCs w:val="16"/>
        </w:rPr>
      </w:pPr>
    </w:p>
    <w:p w:rsidR="00D13A8A" w:rsidRPr="00D13A8A" w:rsidRDefault="00D13A8A" w:rsidP="00D13A8A">
      <w:pPr>
        <w:jc w:val="center"/>
        <w:rPr>
          <w:b/>
          <w:sz w:val="24"/>
          <w:szCs w:val="24"/>
        </w:rPr>
      </w:pPr>
      <w:r w:rsidRPr="00D13A8A">
        <w:rPr>
          <w:b/>
          <w:sz w:val="24"/>
          <w:szCs w:val="24"/>
        </w:rPr>
        <w:t>Стаж работы стажирующихся учителей</w:t>
      </w:r>
      <w:proofErr w:type="gramStart"/>
      <w:r w:rsidRPr="00D13A8A">
        <w:rPr>
          <w:b/>
          <w:sz w:val="24"/>
          <w:szCs w:val="24"/>
        </w:rPr>
        <w:t xml:space="preserve"> (%)</w:t>
      </w:r>
      <w:proofErr w:type="gramEnd"/>
    </w:p>
    <w:p w:rsidR="00D13A8A" w:rsidRDefault="00D13A8A" w:rsidP="00D13A8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902331" cy="1597152"/>
            <wp:effectExtent l="19050" t="0" r="12319" b="3048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13A8A" w:rsidRDefault="00D13A8A" w:rsidP="00D13A8A">
      <w:pPr>
        <w:jc w:val="center"/>
      </w:pPr>
    </w:p>
    <w:p w:rsidR="00D13A8A" w:rsidRDefault="00D13A8A" w:rsidP="00D13A8A">
      <w:pPr>
        <w:jc w:val="center"/>
        <w:rPr>
          <w:b/>
          <w:sz w:val="24"/>
          <w:szCs w:val="24"/>
        </w:rPr>
      </w:pPr>
      <w:r w:rsidRPr="00743C84">
        <w:rPr>
          <w:b/>
          <w:sz w:val="24"/>
          <w:szCs w:val="24"/>
        </w:rPr>
        <w:t>В каких классах ведут преподавание в этом учебном году?</w:t>
      </w:r>
    </w:p>
    <w:p w:rsidR="00D13A8A" w:rsidRPr="00381388" w:rsidRDefault="00D13A8A" w:rsidP="00D13A8A">
      <w:pPr>
        <w:jc w:val="center"/>
        <w:rPr>
          <w:b/>
          <w:sz w:val="16"/>
          <w:szCs w:val="16"/>
        </w:rPr>
      </w:pPr>
    </w:p>
    <w:p w:rsidR="00D13A8A" w:rsidRDefault="00D13A8A" w:rsidP="00D13A8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485388" cy="1536192"/>
            <wp:effectExtent l="19050" t="0" r="19812" b="6858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F46BD" w:rsidRPr="00381388" w:rsidRDefault="000F46BD" w:rsidP="000F46BD">
      <w:pPr>
        <w:rPr>
          <w:sz w:val="16"/>
          <w:szCs w:val="16"/>
        </w:rPr>
      </w:pPr>
    </w:p>
    <w:p w:rsidR="00B648B9" w:rsidRDefault="00B648B9" w:rsidP="00B648B9">
      <w:pPr>
        <w:ind w:firstLine="708"/>
        <w:jc w:val="center"/>
        <w:rPr>
          <w:b/>
          <w:sz w:val="24"/>
          <w:szCs w:val="24"/>
        </w:rPr>
      </w:pPr>
      <w:r w:rsidRPr="00B648B9">
        <w:rPr>
          <w:b/>
          <w:sz w:val="24"/>
          <w:szCs w:val="24"/>
        </w:rPr>
        <w:t>Результаты самооценки профессиональной деятельности стажирующихся по форм</w:t>
      </w:r>
      <w:r w:rsidR="00381388">
        <w:rPr>
          <w:b/>
          <w:sz w:val="24"/>
          <w:szCs w:val="24"/>
        </w:rPr>
        <w:t>ированию вычислительных навыков</w:t>
      </w:r>
      <w:proofErr w:type="gramStart"/>
      <w:r w:rsidR="00381388">
        <w:rPr>
          <w:b/>
          <w:sz w:val="24"/>
          <w:szCs w:val="24"/>
        </w:rPr>
        <w:t xml:space="preserve"> (%)</w:t>
      </w:r>
      <w:proofErr w:type="gramEnd"/>
    </w:p>
    <w:p w:rsidR="00381388" w:rsidRPr="00381388" w:rsidRDefault="00381388" w:rsidP="00B648B9">
      <w:pPr>
        <w:ind w:firstLine="708"/>
        <w:jc w:val="center"/>
        <w:rPr>
          <w:b/>
          <w:sz w:val="16"/>
          <w:szCs w:val="16"/>
        </w:rPr>
      </w:pPr>
    </w:p>
    <w:tbl>
      <w:tblPr>
        <w:tblStyle w:val="a6"/>
        <w:tblW w:w="0" w:type="auto"/>
        <w:tblLook w:val="04A0"/>
      </w:tblPr>
      <w:tblGrid>
        <w:gridCol w:w="7536"/>
        <w:gridCol w:w="1036"/>
        <w:gridCol w:w="1049"/>
        <w:gridCol w:w="1061"/>
      </w:tblGrid>
      <w:tr w:rsidR="00381388" w:rsidRPr="00B648B9" w:rsidTr="00381388">
        <w:tc>
          <w:tcPr>
            <w:tcW w:w="7536" w:type="dxa"/>
          </w:tcPr>
          <w:p w:rsidR="00381388" w:rsidRPr="00B648B9" w:rsidRDefault="00381388" w:rsidP="007C72E0">
            <w:pPr>
              <w:pStyle w:val="Default"/>
            </w:pPr>
          </w:p>
        </w:tc>
        <w:tc>
          <w:tcPr>
            <w:tcW w:w="1036" w:type="dxa"/>
          </w:tcPr>
          <w:p w:rsidR="00381388" w:rsidRPr="00B648B9" w:rsidRDefault="00381388" w:rsidP="007C72E0">
            <w:r w:rsidRPr="00B648B9">
              <w:t>Средний</w:t>
            </w:r>
          </w:p>
          <w:p w:rsidR="00381388" w:rsidRPr="00B648B9" w:rsidRDefault="00381388" w:rsidP="007C72E0">
            <w:r w:rsidRPr="00B648B9">
              <w:t>уровень</w:t>
            </w:r>
          </w:p>
        </w:tc>
        <w:tc>
          <w:tcPr>
            <w:tcW w:w="1049" w:type="dxa"/>
          </w:tcPr>
          <w:p w:rsidR="00381388" w:rsidRPr="00B648B9" w:rsidRDefault="00381388" w:rsidP="007C72E0">
            <w:r w:rsidRPr="00B648B9">
              <w:t>Выше среднего</w:t>
            </w:r>
          </w:p>
        </w:tc>
        <w:tc>
          <w:tcPr>
            <w:tcW w:w="1061" w:type="dxa"/>
          </w:tcPr>
          <w:p w:rsidR="00381388" w:rsidRPr="00B648B9" w:rsidRDefault="00381388" w:rsidP="007C72E0">
            <w:r w:rsidRPr="00B648B9">
              <w:t>Высокий</w:t>
            </w:r>
          </w:p>
        </w:tc>
      </w:tr>
      <w:tr w:rsidR="00381388" w:rsidRPr="00B648B9" w:rsidTr="00381388">
        <w:tc>
          <w:tcPr>
            <w:tcW w:w="7536" w:type="dxa"/>
          </w:tcPr>
          <w:p w:rsidR="00381388" w:rsidRPr="00B648B9" w:rsidRDefault="00381388" w:rsidP="007C72E0">
            <w:pPr>
              <w:pStyle w:val="Default"/>
            </w:pPr>
            <w:r w:rsidRPr="00B648B9">
              <w:t>Знаю</w:t>
            </w:r>
            <w:r>
              <w:t>т</w:t>
            </w:r>
            <w:r w:rsidRPr="00B648B9">
              <w:t xml:space="preserve"> основные нормативные документы, отражающие требования к содержанию и результатам формирования вычислительных навыков.</w:t>
            </w:r>
          </w:p>
        </w:tc>
        <w:tc>
          <w:tcPr>
            <w:tcW w:w="1036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49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61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81388" w:rsidRPr="00B648B9" w:rsidTr="00381388">
        <w:tc>
          <w:tcPr>
            <w:tcW w:w="7536" w:type="dxa"/>
          </w:tcPr>
          <w:p w:rsidR="00381388" w:rsidRPr="00B648B9" w:rsidRDefault="00381388" w:rsidP="007C72E0">
            <w:pPr>
              <w:rPr>
                <w:sz w:val="24"/>
                <w:szCs w:val="24"/>
              </w:rPr>
            </w:pPr>
            <w:r w:rsidRPr="00B648B9">
              <w:rPr>
                <w:sz w:val="24"/>
                <w:szCs w:val="24"/>
              </w:rPr>
              <w:t>Знаю</w:t>
            </w:r>
            <w:r>
              <w:rPr>
                <w:sz w:val="24"/>
                <w:szCs w:val="24"/>
              </w:rPr>
              <w:t>т</w:t>
            </w:r>
            <w:r w:rsidRPr="00B648B9">
              <w:rPr>
                <w:sz w:val="24"/>
                <w:szCs w:val="24"/>
              </w:rPr>
              <w:t xml:space="preserve"> этапы становления вычислительного навыка</w:t>
            </w:r>
          </w:p>
        </w:tc>
        <w:tc>
          <w:tcPr>
            <w:tcW w:w="1036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49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61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381388" w:rsidRPr="00B648B9" w:rsidTr="00381388">
        <w:tc>
          <w:tcPr>
            <w:tcW w:w="7536" w:type="dxa"/>
          </w:tcPr>
          <w:p w:rsidR="00381388" w:rsidRPr="00B648B9" w:rsidRDefault="00381388" w:rsidP="007C72E0">
            <w:pPr>
              <w:rPr>
                <w:sz w:val="24"/>
                <w:szCs w:val="24"/>
              </w:rPr>
            </w:pPr>
            <w:r w:rsidRPr="00B648B9">
              <w:rPr>
                <w:sz w:val="24"/>
                <w:szCs w:val="24"/>
              </w:rPr>
              <w:t>Владею</w:t>
            </w:r>
            <w:r>
              <w:rPr>
                <w:sz w:val="24"/>
                <w:szCs w:val="24"/>
              </w:rPr>
              <w:t>т</w:t>
            </w:r>
            <w:r w:rsidRPr="00B648B9">
              <w:rPr>
                <w:sz w:val="24"/>
                <w:szCs w:val="24"/>
              </w:rPr>
              <w:t xml:space="preserve"> способами формирования вычислительных навыков (основные операции в каждом вычислительном приёме)</w:t>
            </w:r>
          </w:p>
        </w:tc>
        <w:tc>
          <w:tcPr>
            <w:tcW w:w="1036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49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61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381388" w:rsidRPr="00B648B9" w:rsidTr="00381388">
        <w:tc>
          <w:tcPr>
            <w:tcW w:w="7536" w:type="dxa"/>
          </w:tcPr>
          <w:p w:rsidR="00381388" w:rsidRPr="00B648B9" w:rsidRDefault="00381388" w:rsidP="004B63E1">
            <w:pPr>
              <w:jc w:val="both"/>
              <w:rPr>
                <w:sz w:val="24"/>
                <w:szCs w:val="24"/>
              </w:rPr>
            </w:pPr>
            <w:r w:rsidRPr="00B648B9">
              <w:rPr>
                <w:sz w:val="24"/>
                <w:szCs w:val="24"/>
                <w:lang w:eastAsia="ru-RU"/>
              </w:rPr>
              <w:t>На уроках созданы условия для формирования устойчивой позитивной мотивации обучающихся к овладению вычислительными навыками</w:t>
            </w:r>
          </w:p>
        </w:tc>
        <w:tc>
          <w:tcPr>
            <w:tcW w:w="1036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49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61" w:type="dxa"/>
          </w:tcPr>
          <w:p w:rsidR="00381388" w:rsidRPr="00B648B9" w:rsidRDefault="00381388" w:rsidP="007C72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381388" w:rsidRPr="00B648B9" w:rsidTr="00381388">
        <w:tc>
          <w:tcPr>
            <w:tcW w:w="7536" w:type="dxa"/>
          </w:tcPr>
          <w:p w:rsidR="00381388" w:rsidRPr="00B648B9" w:rsidRDefault="00381388" w:rsidP="007C72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Имеют</w:t>
            </w:r>
            <w:r w:rsidRPr="00B648B9">
              <w:rPr>
                <w:sz w:val="24"/>
                <w:szCs w:val="24"/>
                <w:lang w:eastAsia="ru-RU"/>
              </w:rPr>
              <w:t xml:space="preserve"> набор разнообразных дидактических и методических материалов для формирования вычислительных навыков</w:t>
            </w:r>
          </w:p>
        </w:tc>
        <w:tc>
          <w:tcPr>
            <w:tcW w:w="1036" w:type="dxa"/>
          </w:tcPr>
          <w:p w:rsidR="00381388" w:rsidRPr="00B648B9" w:rsidRDefault="00381388" w:rsidP="003813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49" w:type="dxa"/>
          </w:tcPr>
          <w:p w:rsidR="00381388" w:rsidRPr="00B648B9" w:rsidRDefault="00381388" w:rsidP="003813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61" w:type="dxa"/>
          </w:tcPr>
          <w:p w:rsidR="00381388" w:rsidRPr="00B648B9" w:rsidRDefault="00381388" w:rsidP="003813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81388" w:rsidRPr="00B648B9" w:rsidTr="00381388">
        <w:tc>
          <w:tcPr>
            <w:tcW w:w="7536" w:type="dxa"/>
          </w:tcPr>
          <w:p w:rsidR="00381388" w:rsidRPr="00B648B9" w:rsidRDefault="00381388" w:rsidP="007C72E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Добиваются</w:t>
            </w:r>
            <w:r w:rsidRPr="00B648B9">
              <w:rPr>
                <w:sz w:val="24"/>
                <w:szCs w:val="24"/>
                <w:lang w:eastAsia="ru-RU"/>
              </w:rPr>
              <w:t xml:space="preserve"> стабильно высоких результатов при формировании вычислительных навыков.</w:t>
            </w:r>
          </w:p>
        </w:tc>
        <w:tc>
          <w:tcPr>
            <w:tcW w:w="1036" w:type="dxa"/>
          </w:tcPr>
          <w:p w:rsidR="00381388" w:rsidRPr="00B648B9" w:rsidRDefault="00381388" w:rsidP="003813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49" w:type="dxa"/>
          </w:tcPr>
          <w:p w:rsidR="00381388" w:rsidRPr="00B648B9" w:rsidRDefault="00381388" w:rsidP="003813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61" w:type="dxa"/>
          </w:tcPr>
          <w:p w:rsidR="00381388" w:rsidRPr="00B648B9" w:rsidRDefault="00381388" w:rsidP="0038138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B648B9" w:rsidRDefault="004B63E1" w:rsidP="00E1037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648B9" w:rsidRDefault="00B648B9" w:rsidP="00E10376">
      <w:pPr>
        <w:ind w:firstLine="708"/>
        <w:rPr>
          <w:sz w:val="24"/>
          <w:szCs w:val="24"/>
        </w:rPr>
      </w:pPr>
    </w:p>
    <w:p w:rsidR="008F23F4" w:rsidRDefault="008F23F4" w:rsidP="000133B3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Опыт работы представили учителя начальных классов МАОУ СШ № 72 им. М.Н </w:t>
      </w:r>
      <w:proofErr w:type="spellStart"/>
      <w:r>
        <w:rPr>
          <w:sz w:val="24"/>
          <w:szCs w:val="24"/>
        </w:rPr>
        <w:t>Толстихина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Вожагова</w:t>
      </w:r>
      <w:proofErr w:type="spellEnd"/>
      <w:r>
        <w:rPr>
          <w:sz w:val="24"/>
          <w:szCs w:val="24"/>
        </w:rPr>
        <w:t xml:space="preserve"> М.Б., Селиванова А.С., Соловьева И.С., Степанова И.В., </w:t>
      </w:r>
      <w:proofErr w:type="spellStart"/>
      <w:r>
        <w:rPr>
          <w:sz w:val="24"/>
          <w:szCs w:val="24"/>
        </w:rPr>
        <w:t>Фадеенкова</w:t>
      </w:r>
      <w:proofErr w:type="spellEnd"/>
      <w:r>
        <w:rPr>
          <w:sz w:val="24"/>
          <w:szCs w:val="24"/>
        </w:rPr>
        <w:t xml:space="preserve"> А.О.</w:t>
      </w:r>
    </w:p>
    <w:p w:rsidR="008F23F4" w:rsidRDefault="008F23F4" w:rsidP="000133B3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Педагоги рассказали, об условиях, которые необходимо создавать для формирования прочных вычислительных навыков:</w:t>
      </w:r>
    </w:p>
    <w:p w:rsidR="008F23F4" w:rsidRPr="00397C2C" w:rsidRDefault="008F23F4" w:rsidP="000133B3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7C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консультации для родителей (что будем делать, как родители должны организовать работу дому, какой  дидактический материал может помочь: выдать и показать приемы работы с ним);</w:t>
      </w:r>
    </w:p>
    <w:p w:rsidR="008F23F4" w:rsidRPr="00397C2C" w:rsidRDefault="008F23F4" w:rsidP="000133B3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7C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ежедневная отработка вычислительного приема;</w:t>
      </w:r>
    </w:p>
    <w:p w:rsidR="008F23F4" w:rsidRDefault="008F23F4" w:rsidP="000133B3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7C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проведение устного счета (7-10 мин ежедневно)</w:t>
      </w:r>
    </w:p>
    <w:p w:rsidR="008F23F4" w:rsidRPr="00397C2C" w:rsidRDefault="008F23F4" w:rsidP="000133B3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мониторинг вычислительного навыка </w:t>
      </w:r>
    </w:p>
    <w:p w:rsidR="008F23F4" w:rsidRPr="00B648B9" w:rsidRDefault="00AC7631" w:rsidP="000133B3">
      <w:pPr>
        <w:spacing w:line="360" w:lineRule="auto"/>
        <w:ind w:firstLine="708"/>
        <w:rPr>
          <w:sz w:val="24"/>
          <w:szCs w:val="24"/>
        </w:rPr>
      </w:pPr>
      <w:r w:rsidRPr="00B648B9">
        <w:rPr>
          <w:sz w:val="24"/>
          <w:szCs w:val="24"/>
        </w:rPr>
        <w:t>На</w:t>
      </w:r>
      <w:r w:rsidRPr="00B648B9">
        <w:rPr>
          <w:spacing w:val="-3"/>
          <w:sz w:val="24"/>
          <w:szCs w:val="24"/>
        </w:rPr>
        <w:t xml:space="preserve"> </w:t>
      </w:r>
      <w:r w:rsidRPr="00B648B9">
        <w:rPr>
          <w:sz w:val="24"/>
          <w:szCs w:val="24"/>
        </w:rPr>
        <w:t>протяжении</w:t>
      </w:r>
      <w:r w:rsidRPr="00B648B9">
        <w:rPr>
          <w:spacing w:val="-3"/>
          <w:sz w:val="24"/>
          <w:szCs w:val="24"/>
        </w:rPr>
        <w:t xml:space="preserve"> </w:t>
      </w:r>
      <w:r w:rsidRPr="00B648B9">
        <w:rPr>
          <w:sz w:val="24"/>
          <w:szCs w:val="24"/>
        </w:rPr>
        <w:t>всего</w:t>
      </w:r>
      <w:r w:rsidRPr="00B648B9">
        <w:rPr>
          <w:spacing w:val="-1"/>
          <w:sz w:val="24"/>
          <w:szCs w:val="24"/>
        </w:rPr>
        <w:t xml:space="preserve"> </w:t>
      </w:r>
      <w:r w:rsidRPr="00B648B9">
        <w:rPr>
          <w:sz w:val="24"/>
          <w:szCs w:val="24"/>
        </w:rPr>
        <w:t>семинара</w:t>
      </w:r>
      <w:r w:rsidRPr="00B648B9">
        <w:rPr>
          <w:spacing w:val="-3"/>
          <w:sz w:val="24"/>
          <w:szCs w:val="24"/>
        </w:rPr>
        <w:t xml:space="preserve"> </w:t>
      </w:r>
      <w:r w:rsidRPr="00B648B9">
        <w:rPr>
          <w:sz w:val="24"/>
          <w:szCs w:val="24"/>
        </w:rPr>
        <w:t>проходило</w:t>
      </w:r>
      <w:r w:rsidRPr="00B648B9">
        <w:rPr>
          <w:spacing w:val="-1"/>
          <w:sz w:val="24"/>
          <w:szCs w:val="24"/>
        </w:rPr>
        <w:t xml:space="preserve"> </w:t>
      </w:r>
      <w:r w:rsidRPr="00B648B9">
        <w:rPr>
          <w:sz w:val="24"/>
          <w:szCs w:val="24"/>
        </w:rPr>
        <w:t>ознакомление</w:t>
      </w:r>
      <w:r w:rsidRPr="00B648B9">
        <w:rPr>
          <w:spacing w:val="-2"/>
          <w:sz w:val="24"/>
          <w:szCs w:val="24"/>
        </w:rPr>
        <w:t xml:space="preserve"> </w:t>
      </w:r>
      <w:r w:rsidRPr="00B648B9">
        <w:rPr>
          <w:sz w:val="24"/>
          <w:szCs w:val="24"/>
        </w:rPr>
        <w:t xml:space="preserve">с различными методами, приемами и формами </w:t>
      </w:r>
      <w:r w:rsidR="008F23F4" w:rsidRPr="00B648B9">
        <w:rPr>
          <w:sz w:val="24"/>
          <w:szCs w:val="24"/>
        </w:rPr>
        <w:t>работы.</w:t>
      </w:r>
      <w:r w:rsidR="008F23F4">
        <w:rPr>
          <w:sz w:val="24"/>
          <w:szCs w:val="24"/>
        </w:rPr>
        <w:t xml:space="preserve"> Особое внимание было уделено проведению устного счета на уроках математики.</w:t>
      </w:r>
    </w:p>
    <w:p w:rsidR="00501BC3" w:rsidRDefault="00AC7631" w:rsidP="000133B3">
      <w:pPr>
        <w:spacing w:line="360" w:lineRule="auto"/>
        <w:ind w:firstLine="708"/>
        <w:rPr>
          <w:b/>
          <w:sz w:val="24"/>
          <w:szCs w:val="24"/>
          <w:shd w:val="clear" w:color="auto" w:fill="FFFFFF"/>
        </w:rPr>
      </w:pPr>
      <w:r w:rsidRPr="00B648B9">
        <w:rPr>
          <w:sz w:val="24"/>
          <w:szCs w:val="24"/>
        </w:rPr>
        <w:t xml:space="preserve">Участники ознакомлены с требованиями ФОП </w:t>
      </w:r>
      <w:r w:rsidRPr="000133B3">
        <w:rPr>
          <w:sz w:val="24"/>
          <w:szCs w:val="24"/>
        </w:rPr>
        <w:t>п</w:t>
      </w:r>
      <w:r w:rsidRPr="000133B3">
        <w:rPr>
          <w:rStyle w:val="a5"/>
          <w:b w:val="0"/>
          <w:color w:val="333333"/>
          <w:sz w:val="24"/>
          <w:szCs w:val="24"/>
          <w:shd w:val="clear" w:color="auto" w:fill="FFFFFF"/>
        </w:rPr>
        <w:t>о</w:t>
      </w:r>
      <w:r w:rsidRPr="00B648B9">
        <w:rPr>
          <w:rStyle w:val="a5"/>
          <w:color w:val="333333"/>
          <w:sz w:val="24"/>
          <w:szCs w:val="24"/>
          <w:shd w:val="clear" w:color="auto" w:fill="FFFFFF"/>
        </w:rPr>
        <w:t xml:space="preserve"> </w:t>
      </w:r>
      <w:r w:rsidRPr="00B648B9">
        <w:rPr>
          <w:rStyle w:val="a5"/>
          <w:b w:val="0"/>
          <w:sz w:val="24"/>
          <w:szCs w:val="24"/>
          <w:shd w:val="clear" w:color="auto" w:fill="FFFFFF"/>
        </w:rPr>
        <w:t>вычислительным навыкам в начальной школе</w:t>
      </w:r>
      <w:r w:rsidRPr="00B648B9">
        <w:rPr>
          <w:b/>
          <w:sz w:val="24"/>
          <w:szCs w:val="24"/>
          <w:shd w:val="clear" w:color="auto" w:fill="FFFFFF"/>
        </w:rPr>
        <w:t>.</w:t>
      </w:r>
    </w:p>
    <w:p w:rsidR="008F23F4" w:rsidRPr="00B648B9" w:rsidRDefault="008F23F4" w:rsidP="009D68BC">
      <w:pPr>
        <w:pStyle w:val="TableParagraph"/>
        <w:spacing w:line="360" w:lineRule="auto"/>
        <w:ind w:left="-108" w:right="200" w:firstLine="816"/>
        <w:rPr>
          <w:sz w:val="24"/>
          <w:szCs w:val="24"/>
        </w:rPr>
      </w:pPr>
      <w:r w:rsidRPr="00B648B9">
        <w:rPr>
          <w:sz w:val="24"/>
          <w:szCs w:val="24"/>
        </w:rPr>
        <w:t>Специалисты,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подготовившие</w:t>
      </w:r>
      <w:r w:rsidRPr="00B648B9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выступления</w:t>
      </w:r>
      <w:r w:rsidRPr="00B648B9">
        <w:rPr>
          <w:sz w:val="24"/>
          <w:szCs w:val="24"/>
        </w:rPr>
        <w:t>,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отвечали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на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вопросы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присутствующих,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давали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консультации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по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организации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практической</w:t>
      </w:r>
      <w:r w:rsidRPr="00B648B9">
        <w:rPr>
          <w:spacing w:val="-3"/>
          <w:sz w:val="24"/>
          <w:szCs w:val="24"/>
        </w:rPr>
        <w:t xml:space="preserve"> </w:t>
      </w:r>
      <w:r w:rsidRPr="00B648B9">
        <w:rPr>
          <w:sz w:val="24"/>
          <w:szCs w:val="24"/>
        </w:rPr>
        <w:t>работы</w:t>
      </w:r>
      <w:r>
        <w:rPr>
          <w:sz w:val="24"/>
          <w:szCs w:val="24"/>
        </w:rPr>
        <w:t>, провели деловые игры, для ознакомления с некоторыми приемами.</w:t>
      </w:r>
      <w:r w:rsidRPr="00B648B9">
        <w:rPr>
          <w:spacing w:val="47"/>
          <w:sz w:val="24"/>
          <w:szCs w:val="24"/>
        </w:rPr>
        <w:t xml:space="preserve"> </w:t>
      </w:r>
    </w:p>
    <w:p w:rsidR="008F23F4" w:rsidRDefault="008F23F4" w:rsidP="008F23F4">
      <w:pPr>
        <w:spacing w:line="276" w:lineRule="auto"/>
        <w:ind w:firstLine="708"/>
        <w:rPr>
          <w:sz w:val="24"/>
          <w:szCs w:val="24"/>
        </w:rPr>
      </w:pPr>
    </w:p>
    <w:p w:rsidR="000F46BD" w:rsidRDefault="000F46BD" w:rsidP="005061BC">
      <w:pPr>
        <w:pStyle w:val="TableParagraph"/>
        <w:spacing w:line="360" w:lineRule="auto"/>
        <w:ind w:right="200" w:firstLine="508"/>
        <w:rPr>
          <w:spacing w:val="-4"/>
          <w:sz w:val="24"/>
          <w:szCs w:val="24"/>
        </w:rPr>
      </w:pPr>
      <w:r w:rsidRPr="00B648B9">
        <w:rPr>
          <w:sz w:val="24"/>
          <w:szCs w:val="24"/>
        </w:rPr>
        <w:t>По результатам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проведенного анкетирования, с целью получения обратной связи,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участниками семинара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была отмечена актуальность, полезность полученной информации. Также была отмечена высокая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степень удовлетворенности от данного семинара. Учитывая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накопленный</w:t>
      </w:r>
      <w:r w:rsidRPr="00B648B9">
        <w:rPr>
          <w:spacing w:val="50"/>
          <w:sz w:val="24"/>
          <w:szCs w:val="24"/>
        </w:rPr>
        <w:t xml:space="preserve"> </w:t>
      </w:r>
      <w:r w:rsidRPr="00B648B9">
        <w:rPr>
          <w:sz w:val="24"/>
          <w:szCs w:val="24"/>
        </w:rPr>
        <w:t>опыт,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заслушав и обсудив представленные сообщения, участники семинара, пришли к единому мнению о том, что</w:t>
      </w:r>
      <w:r w:rsidRPr="00B648B9">
        <w:rPr>
          <w:spacing w:val="1"/>
          <w:sz w:val="24"/>
          <w:szCs w:val="24"/>
        </w:rPr>
        <w:t xml:space="preserve"> </w:t>
      </w:r>
      <w:r w:rsidRPr="00B648B9">
        <w:rPr>
          <w:sz w:val="24"/>
          <w:szCs w:val="24"/>
        </w:rPr>
        <w:t>необходимо продолжить</w:t>
      </w:r>
      <w:r w:rsidRPr="00B648B9">
        <w:rPr>
          <w:spacing w:val="-4"/>
          <w:sz w:val="24"/>
          <w:szCs w:val="24"/>
        </w:rPr>
        <w:t xml:space="preserve"> </w:t>
      </w:r>
      <w:r w:rsidRPr="00B648B9">
        <w:rPr>
          <w:sz w:val="24"/>
          <w:szCs w:val="24"/>
        </w:rPr>
        <w:t>сотрудничество</w:t>
      </w:r>
      <w:r w:rsidRPr="00B648B9">
        <w:rPr>
          <w:spacing w:val="-3"/>
          <w:sz w:val="24"/>
          <w:szCs w:val="24"/>
        </w:rPr>
        <w:t xml:space="preserve"> </w:t>
      </w:r>
      <w:r w:rsidRPr="00B648B9">
        <w:rPr>
          <w:sz w:val="24"/>
          <w:szCs w:val="24"/>
        </w:rPr>
        <w:t>в</w:t>
      </w:r>
      <w:r w:rsidRPr="00B648B9">
        <w:rPr>
          <w:spacing w:val="-4"/>
          <w:sz w:val="24"/>
          <w:szCs w:val="24"/>
        </w:rPr>
        <w:t xml:space="preserve"> </w:t>
      </w:r>
      <w:r w:rsidRPr="00B648B9">
        <w:rPr>
          <w:sz w:val="24"/>
          <w:szCs w:val="24"/>
        </w:rPr>
        <w:t>сфере</w:t>
      </w:r>
      <w:r w:rsidRPr="00B648B9">
        <w:rPr>
          <w:spacing w:val="-4"/>
          <w:sz w:val="24"/>
          <w:szCs w:val="24"/>
        </w:rPr>
        <w:t xml:space="preserve"> </w:t>
      </w:r>
      <w:r w:rsidRPr="00B648B9">
        <w:rPr>
          <w:sz w:val="24"/>
          <w:szCs w:val="24"/>
        </w:rPr>
        <w:t>обмена</w:t>
      </w:r>
      <w:r w:rsidRPr="00B648B9">
        <w:rPr>
          <w:spacing w:val="-4"/>
          <w:sz w:val="24"/>
          <w:szCs w:val="24"/>
        </w:rPr>
        <w:t xml:space="preserve"> </w:t>
      </w:r>
      <w:r w:rsidRPr="00B648B9">
        <w:rPr>
          <w:sz w:val="24"/>
          <w:szCs w:val="24"/>
        </w:rPr>
        <w:t>опытом</w:t>
      </w:r>
      <w:r w:rsidRPr="00B648B9">
        <w:rPr>
          <w:spacing w:val="-2"/>
          <w:sz w:val="24"/>
          <w:szCs w:val="24"/>
        </w:rPr>
        <w:t xml:space="preserve"> </w:t>
      </w:r>
      <w:r w:rsidRPr="00B648B9">
        <w:rPr>
          <w:sz w:val="24"/>
          <w:szCs w:val="24"/>
        </w:rPr>
        <w:t>работы</w:t>
      </w:r>
      <w:r w:rsidRPr="00B648B9">
        <w:rPr>
          <w:spacing w:val="-4"/>
          <w:sz w:val="24"/>
          <w:szCs w:val="24"/>
        </w:rPr>
        <w:t xml:space="preserve"> </w:t>
      </w:r>
      <w:r w:rsidRPr="00B648B9">
        <w:rPr>
          <w:sz w:val="24"/>
          <w:szCs w:val="24"/>
        </w:rPr>
        <w:t>по</w:t>
      </w:r>
      <w:r w:rsidRPr="00B648B9">
        <w:rPr>
          <w:spacing w:val="-3"/>
          <w:sz w:val="24"/>
          <w:szCs w:val="24"/>
        </w:rPr>
        <w:t xml:space="preserve"> </w:t>
      </w:r>
      <w:r w:rsidRPr="00B648B9">
        <w:rPr>
          <w:sz w:val="24"/>
          <w:szCs w:val="24"/>
        </w:rPr>
        <w:t>вопросам</w:t>
      </w:r>
      <w:r w:rsidRPr="00B648B9">
        <w:rPr>
          <w:spacing w:val="4"/>
          <w:sz w:val="24"/>
          <w:szCs w:val="24"/>
        </w:rPr>
        <w:t xml:space="preserve"> </w:t>
      </w:r>
      <w:r w:rsidRPr="00B648B9">
        <w:rPr>
          <w:sz w:val="24"/>
          <w:szCs w:val="24"/>
        </w:rPr>
        <w:t>повышения</w:t>
      </w:r>
      <w:r w:rsidRPr="00B648B9">
        <w:rPr>
          <w:spacing w:val="-4"/>
          <w:sz w:val="24"/>
          <w:szCs w:val="24"/>
        </w:rPr>
        <w:t xml:space="preserve"> качества вычислительных навыков учащихся начальной школы.</w:t>
      </w:r>
    </w:p>
    <w:p w:rsidR="005061BC" w:rsidRDefault="005061BC" w:rsidP="005061BC">
      <w:pPr>
        <w:pStyle w:val="TableParagraph"/>
        <w:spacing w:line="360" w:lineRule="auto"/>
        <w:ind w:right="200" w:firstLine="508"/>
        <w:rPr>
          <w:spacing w:val="-4"/>
          <w:sz w:val="24"/>
          <w:szCs w:val="24"/>
        </w:rPr>
      </w:pPr>
    </w:p>
    <w:sectPr w:rsidR="005061BC" w:rsidSect="00D13A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A0EE6"/>
    <w:multiLevelType w:val="hybridMultilevel"/>
    <w:tmpl w:val="958ED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7F4"/>
    <w:rsid w:val="000133B3"/>
    <w:rsid w:val="000F46BD"/>
    <w:rsid w:val="002F0A4D"/>
    <w:rsid w:val="00381388"/>
    <w:rsid w:val="004B63E1"/>
    <w:rsid w:val="00501BC3"/>
    <w:rsid w:val="005061BC"/>
    <w:rsid w:val="008F23F4"/>
    <w:rsid w:val="009B27F4"/>
    <w:rsid w:val="009D68BC"/>
    <w:rsid w:val="00AC7631"/>
    <w:rsid w:val="00B648B9"/>
    <w:rsid w:val="00C407C3"/>
    <w:rsid w:val="00D02790"/>
    <w:rsid w:val="00D13A8A"/>
    <w:rsid w:val="00D57C4A"/>
    <w:rsid w:val="00E10376"/>
    <w:rsid w:val="00EF3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027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D02790"/>
    <w:pPr>
      <w:spacing w:before="75"/>
      <w:ind w:left="799" w:hanging="810"/>
      <w:outlineLvl w:val="1"/>
    </w:pPr>
    <w:rPr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F46BD"/>
    <w:pPr>
      <w:ind w:left="200"/>
    </w:pPr>
  </w:style>
  <w:style w:type="paragraph" w:styleId="a3">
    <w:name w:val="Balloon Text"/>
    <w:basedOn w:val="a"/>
    <w:link w:val="a4"/>
    <w:uiPriority w:val="99"/>
    <w:semiHidden/>
    <w:unhideWhenUsed/>
    <w:rsid w:val="00D13A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A8A"/>
    <w:rPr>
      <w:rFonts w:ascii="Tahoma" w:eastAsia="Times New Roman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C7631"/>
    <w:rPr>
      <w:b/>
      <w:bCs/>
    </w:rPr>
  </w:style>
  <w:style w:type="paragraph" w:customStyle="1" w:styleId="Default">
    <w:name w:val="Default"/>
    <w:rsid w:val="00B648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B64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F23F4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8">
    <w:name w:val="Normal (Web)"/>
    <w:basedOn w:val="a"/>
    <w:uiPriority w:val="99"/>
    <w:unhideWhenUsed/>
    <w:rsid w:val="008F23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ое 1года да 5 лет</c:v>
                </c:pt>
                <c:pt idx="1">
                  <c:v>от 5 лет до 10 лет</c:v>
                </c:pt>
                <c:pt idx="2">
                  <c:v>от 10 лет до 20 лет</c:v>
                </c:pt>
                <c:pt idx="3">
                  <c:v>выше 20 лет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ое 1года да 5 лет</c:v>
                </c:pt>
                <c:pt idx="1">
                  <c:v>от 5 лет до 10 лет</c:v>
                </c:pt>
                <c:pt idx="2">
                  <c:v>от 10 лет до 20 лет</c:v>
                </c:pt>
                <c:pt idx="3">
                  <c:v>выше 20 лет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28</c:v>
                </c:pt>
                <c:pt idx="1">
                  <c:v>51</c:v>
                </c:pt>
                <c:pt idx="2">
                  <c:v>7</c:v>
                </c:pt>
                <c:pt idx="3">
                  <c:v>14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ое 1года да 5 лет</c:v>
                </c:pt>
                <c:pt idx="1">
                  <c:v>от 5 лет до 10 лет</c:v>
                </c:pt>
                <c:pt idx="2">
                  <c:v>от 10 лет до 20 лет</c:v>
                </c:pt>
                <c:pt idx="3">
                  <c:v>выше 20 лет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119143040"/>
        <c:axId val="119685888"/>
      </c:barChart>
      <c:catAx>
        <c:axId val="119143040"/>
        <c:scaling>
          <c:orientation val="minMax"/>
        </c:scaling>
        <c:axPos val="b"/>
        <c:tickLblPos val="nextTo"/>
        <c:crossAx val="119685888"/>
        <c:crosses val="autoZero"/>
        <c:auto val="1"/>
        <c:lblAlgn val="ctr"/>
        <c:lblOffset val="100"/>
      </c:catAx>
      <c:valAx>
        <c:axId val="119685888"/>
        <c:scaling>
          <c:orientation val="minMax"/>
        </c:scaling>
        <c:axPos val="l"/>
        <c:majorGridlines/>
        <c:numFmt formatCode="General" sourceLinked="1"/>
        <c:tickLblPos val="nextTo"/>
        <c:crossAx val="11914304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bar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1 класс</c:v>
                </c:pt>
                <c:pt idx="1">
                  <c:v>2 класс</c:v>
                </c:pt>
                <c:pt idx="2">
                  <c:v>3 класс</c:v>
                </c:pt>
                <c:pt idx="3">
                  <c:v>4 класс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</c:v>
                </c:pt>
                <c:pt idx="1">
                  <c:v>22</c:v>
                </c:pt>
                <c:pt idx="2">
                  <c:v>14</c:v>
                </c:pt>
                <c:pt idx="3">
                  <c:v>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1 класс</c:v>
                </c:pt>
                <c:pt idx="1">
                  <c:v>2 класс</c:v>
                </c:pt>
                <c:pt idx="2">
                  <c:v>3 класс</c:v>
                </c:pt>
                <c:pt idx="3">
                  <c:v>4 класс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1 класс</c:v>
                </c:pt>
                <c:pt idx="1">
                  <c:v>2 класс</c:v>
                </c:pt>
                <c:pt idx="2">
                  <c:v>3 класс</c:v>
                </c:pt>
                <c:pt idx="3">
                  <c:v>4 класс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overlap val="100"/>
        <c:axId val="119885824"/>
        <c:axId val="119887744"/>
      </c:barChart>
      <c:catAx>
        <c:axId val="119885824"/>
        <c:scaling>
          <c:orientation val="minMax"/>
        </c:scaling>
        <c:axPos val="l"/>
        <c:tickLblPos val="nextTo"/>
        <c:crossAx val="119887744"/>
        <c:crosses val="autoZero"/>
        <c:auto val="1"/>
        <c:lblAlgn val="ctr"/>
        <c:lblOffset val="100"/>
      </c:catAx>
      <c:valAx>
        <c:axId val="119887744"/>
        <c:scaling>
          <c:orientation val="minMax"/>
        </c:scaling>
        <c:axPos val="b"/>
        <c:majorGridlines/>
        <c:numFmt formatCode="General" sourceLinked="1"/>
        <c:tickLblPos val="nextTo"/>
        <c:crossAx val="119885824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Stepanova</dc:creator>
  <cp:keywords/>
  <dc:description/>
  <cp:lastModifiedBy>Irina Stepanova</cp:lastModifiedBy>
  <cp:revision>28</cp:revision>
  <dcterms:created xsi:type="dcterms:W3CDTF">2024-12-01T08:53:00Z</dcterms:created>
  <dcterms:modified xsi:type="dcterms:W3CDTF">2024-12-01T09:41:00Z</dcterms:modified>
</cp:coreProperties>
</file>