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C72" w:rsidRDefault="00476C72" w:rsidP="001F4616">
      <w:pPr>
        <w:pStyle w:val="Standard"/>
        <w:jc w:val="center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>муниципальное автономное общеобразовательное учреждение</w:t>
      </w:r>
    </w:p>
    <w:p w:rsidR="00476C72" w:rsidRDefault="00476C72" w:rsidP="001F4616">
      <w:pPr>
        <w:pStyle w:val="Standard"/>
        <w:ind w:left="426" w:hanging="426"/>
        <w:jc w:val="center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>«Средняя школа № 72 с углубленным изучением отдельных предметов имени М.Н. Толстихина»</w:t>
      </w:r>
    </w:p>
    <w:p w:rsidR="00476C72" w:rsidRDefault="00476C72" w:rsidP="001F4616">
      <w:pPr>
        <w:pStyle w:val="Standard"/>
        <w:pBdr>
          <w:bottom w:val="single" w:sz="12" w:space="1" w:color="auto"/>
        </w:pBdr>
        <w:jc w:val="center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t>(МАОУ СШ № 72 им. М.Н. Толстихина)</w:t>
      </w:r>
    </w:p>
    <w:p w:rsidR="00476C72" w:rsidRDefault="001F4616" w:rsidP="00476C7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8103235</wp:posOffset>
            </wp:positionH>
            <wp:positionV relativeFrom="paragraph">
              <wp:posOffset>82550</wp:posOffset>
            </wp:positionV>
            <wp:extent cx="1760855" cy="1428115"/>
            <wp:effectExtent l="0" t="0" r="0" b="0"/>
            <wp:wrapThrough wrapText="bothSides">
              <wp:wrapPolygon edited="0">
                <wp:start x="8413" y="288"/>
                <wp:lineTo x="6076" y="1441"/>
                <wp:lineTo x="2337" y="4322"/>
                <wp:lineTo x="1168" y="9796"/>
                <wp:lineTo x="1869" y="15271"/>
                <wp:lineTo x="4907" y="19305"/>
                <wp:lineTo x="7712" y="20457"/>
                <wp:lineTo x="8179" y="21033"/>
                <wp:lineTo x="10749" y="21033"/>
                <wp:lineTo x="11217" y="20457"/>
                <wp:lineTo x="14021" y="19305"/>
                <wp:lineTo x="17059" y="15271"/>
                <wp:lineTo x="17059" y="14695"/>
                <wp:lineTo x="21265" y="12678"/>
                <wp:lineTo x="21265" y="11813"/>
                <wp:lineTo x="17760" y="10084"/>
                <wp:lineTo x="16591" y="5474"/>
                <wp:lineTo x="16825" y="4322"/>
                <wp:lineTo x="12385" y="1153"/>
                <wp:lineTo x="10516" y="288"/>
                <wp:lineTo x="8413" y="288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855" cy="1428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6C72" w:rsidRDefault="00476C72" w:rsidP="001F4616">
      <w:pPr>
        <w:pStyle w:val="Textbody"/>
        <w:jc w:val="right"/>
        <w:rPr>
          <w:lang w:val="ru-RU"/>
        </w:rPr>
      </w:pPr>
      <w:r>
        <w:rPr>
          <w:lang w:val="ru-RU"/>
        </w:rPr>
        <w:t>УТВЕРЖДАЮ</w:t>
      </w:r>
    </w:p>
    <w:p w:rsidR="00476C72" w:rsidRDefault="00DC175F" w:rsidP="001F4616">
      <w:pPr>
        <w:pStyle w:val="Textbody"/>
        <w:jc w:val="right"/>
        <w:rPr>
          <w:lang w:val="ru-RU"/>
        </w:rPr>
      </w:pPr>
      <w:r>
        <w:rPr>
          <w:lang w:val="ru-RU"/>
        </w:rPr>
        <w:t>директор МА</w:t>
      </w:r>
      <w:r w:rsidR="00476C72">
        <w:rPr>
          <w:lang w:val="ru-RU"/>
        </w:rPr>
        <w:t>ОУ СШ № 72</w:t>
      </w:r>
    </w:p>
    <w:p w:rsidR="00476C72" w:rsidRDefault="00476C72" w:rsidP="001F4616">
      <w:pPr>
        <w:pStyle w:val="Textbody"/>
        <w:jc w:val="right"/>
        <w:rPr>
          <w:lang w:val="ru-RU"/>
        </w:rPr>
      </w:pPr>
      <w:r>
        <w:rPr>
          <w:lang w:val="ru-RU"/>
        </w:rPr>
        <w:t>им. Н.М. Толстихина</w:t>
      </w:r>
    </w:p>
    <w:p w:rsidR="00476C72" w:rsidRDefault="00476C72" w:rsidP="001F4616">
      <w:pPr>
        <w:pStyle w:val="Textbody"/>
        <w:jc w:val="right"/>
        <w:rPr>
          <w:lang w:val="ru-RU"/>
        </w:rPr>
      </w:pPr>
      <w:r>
        <w:rPr>
          <w:lang w:val="ru-RU"/>
        </w:rPr>
        <w:t>Е. Д. Донцова</w:t>
      </w:r>
    </w:p>
    <w:p w:rsidR="00476C72" w:rsidRDefault="00CD2A5A" w:rsidP="001F4616">
      <w:pPr>
        <w:pStyle w:val="Textbody"/>
        <w:jc w:val="right"/>
        <w:rPr>
          <w:lang w:val="ru-RU"/>
        </w:rPr>
      </w:pPr>
      <w:r>
        <w:rPr>
          <w:lang w:val="ru-RU"/>
        </w:rPr>
        <w:t>«</w:t>
      </w:r>
      <w:proofErr w:type="gramStart"/>
      <w:r w:rsidR="004C18A8">
        <w:rPr>
          <w:lang w:val="ru-RU"/>
        </w:rPr>
        <w:t>02</w:t>
      </w:r>
      <w:r>
        <w:rPr>
          <w:lang w:val="ru-RU"/>
        </w:rPr>
        <w:t xml:space="preserve">»   </w:t>
      </w:r>
      <w:proofErr w:type="gramEnd"/>
      <w:r w:rsidR="004C18A8">
        <w:rPr>
          <w:lang w:val="ru-RU"/>
        </w:rPr>
        <w:t>сентября   2024</w:t>
      </w:r>
      <w:r w:rsidR="00476C72">
        <w:rPr>
          <w:lang w:val="ru-RU"/>
        </w:rPr>
        <w:t xml:space="preserve"> г.</w:t>
      </w:r>
    </w:p>
    <w:p w:rsidR="00476C72" w:rsidRDefault="00476C72" w:rsidP="00476C7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Cs/>
          <w:color w:val="000000"/>
        </w:rPr>
      </w:pPr>
    </w:p>
    <w:p w:rsidR="00476C72" w:rsidRDefault="00476C72" w:rsidP="001F4616">
      <w:pPr>
        <w:spacing w:after="0" w:line="240" w:lineRule="auto"/>
        <w:ind w:left="567" w:hanging="283"/>
        <w:jc w:val="both"/>
      </w:pPr>
      <w:r>
        <w:t>Персонализированная  программа наставничества №1</w:t>
      </w:r>
    </w:p>
    <w:p w:rsidR="00476C72" w:rsidRDefault="00476C72" w:rsidP="001F4616">
      <w:pPr>
        <w:spacing w:after="0" w:line="240" w:lineRule="auto"/>
        <w:jc w:val="both"/>
        <w:rPr>
          <w:b w:val="0"/>
        </w:rPr>
      </w:pPr>
      <w:r>
        <w:t>Сроки реализации</w:t>
      </w:r>
      <w:r w:rsidR="00CD2A5A">
        <w:rPr>
          <w:b w:val="0"/>
        </w:rPr>
        <w:t>: сентябрь</w:t>
      </w:r>
      <w:r w:rsidR="004C18A8">
        <w:rPr>
          <w:b w:val="0"/>
        </w:rPr>
        <w:t xml:space="preserve"> -  май 2024-2025</w:t>
      </w:r>
      <w:r>
        <w:rPr>
          <w:b w:val="0"/>
        </w:rPr>
        <w:t xml:space="preserve"> (9 месяцев)</w:t>
      </w:r>
    </w:p>
    <w:p w:rsidR="00476C72" w:rsidRDefault="004C18A8" w:rsidP="001F4616">
      <w:pPr>
        <w:spacing w:after="0" w:line="240" w:lineRule="auto"/>
        <w:jc w:val="both"/>
        <w:rPr>
          <w:b w:val="0"/>
        </w:rPr>
      </w:pPr>
      <w:r>
        <w:t xml:space="preserve">ФИО </w:t>
      </w:r>
      <w:r w:rsidR="00476C72">
        <w:t>наставника, должность</w:t>
      </w:r>
      <w:r w:rsidR="00476C72">
        <w:rPr>
          <w:b w:val="0"/>
        </w:rPr>
        <w:t>:</w:t>
      </w:r>
      <w:r>
        <w:rPr>
          <w:b w:val="0"/>
        </w:rPr>
        <w:t xml:space="preserve"> </w:t>
      </w:r>
      <w:proofErr w:type="spellStart"/>
      <w:r>
        <w:rPr>
          <w:b w:val="0"/>
        </w:rPr>
        <w:t>Добротина</w:t>
      </w:r>
      <w:proofErr w:type="spellEnd"/>
      <w:r>
        <w:rPr>
          <w:b w:val="0"/>
        </w:rPr>
        <w:t xml:space="preserve"> Инга Александровна, учитель географии</w:t>
      </w:r>
    </w:p>
    <w:p w:rsidR="00476C72" w:rsidRDefault="001F4616" w:rsidP="001F4616">
      <w:pPr>
        <w:spacing w:after="0" w:line="240" w:lineRule="auto"/>
        <w:jc w:val="both"/>
        <w:rPr>
          <w:b w:val="0"/>
        </w:rPr>
      </w:pPr>
      <w:r>
        <w:t>ФИО</w:t>
      </w:r>
      <w:r w:rsidR="00476C72">
        <w:t xml:space="preserve"> наставляемого, должность</w:t>
      </w:r>
      <w:r w:rsidR="004C18A8">
        <w:rPr>
          <w:b w:val="0"/>
        </w:rPr>
        <w:t>: Фадеева Елена Андреевна, учитель географии, биологии, физики</w:t>
      </w:r>
    </w:p>
    <w:p w:rsidR="00CE44DD" w:rsidRDefault="001F4616" w:rsidP="001F4616">
      <w:pPr>
        <w:spacing w:after="0" w:line="240" w:lineRule="auto"/>
        <w:jc w:val="both"/>
        <w:rPr>
          <w:b w:val="0"/>
        </w:rPr>
      </w:pPr>
      <w:r>
        <w:t>Описание</w:t>
      </w:r>
      <w:r w:rsidR="00476C72">
        <w:t xml:space="preserve"> проблем</w:t>
      </w:r>
      <w:r w:rsidR="004C18A8">
        <w:t>ы:</w:t>
      </w:r>
      <w:r w:rsidR="00476C72">
        <w:rPr>
          <w:b w:val="0"/>
        </w:rPr>
        <w:t xml:space="preserve"> </w:t>
      </w:r>
      <w:r w:rsidR="004C18A8">
        <w:rPr>
          <w:b w:val="0"/>
        </w:rPr>
        <w:t xml:space="preserve">Не владеет методикой </w:t>
      </w:r>
      <w:r w:rsidR="00CE44DD">
        <w:rPr>
          <w:b w:val="0"/>
        </w:rPr>
        <w:t>использова</w:t>
      </w:r>
      <w:r w:rsidR="004C18A8">
        <w:rPr>
          <w:b w:val="0"/>
        </w:rPr>
        <w:t>ния разнообразных форм, приемов</w:t>
      </w:r>
      <w:r w:rsidR="00CE44DD">
        <w:rPr>
          <w:b w:val="0"/>
        </w:rPr>
        <w:t>, методов и средств обучения. Не всегда</w:t>
      </w:r>
      <w:r w:rsidR="004C18A8">
        <w:rPr>
          <w:b w:val="0"/>
        </w:rPr>
        <w:t xml:space="preserve"> правильно формулирует</w:t>
      </w:r>
      <w:r w:rsidR="00CE44DD">
        <w:rPr>
          <w:b w:val="0"/>
        </w:rPr>
        <w:t xml:space="preserve"> цели на уроке. </w:t>
      </w:r>
    </w:p>
    <w:p w:rsidR="00476C72" w:rsidRDefault="00476C72" w:rsidP="001F4616">
      <w:pPr>
        <w:spacing w:after="0" w:line="240" w:lineRule="auto"/>
        <w:jc w:val="both"/>
        <w:rPr>
          <w:rFonts w:eastAsia="Times New Roman"/>
          <w:b w:val="0"/>
        </w:rPr>
      </w:pPr>
      <w:r>
        <w:t>Цель наставничества:</w:t>
      </w:r>
      <w:r>
        <w:rPr>
          <w:rFonts w:eastAsia="Times New Roman"/>
        </w:rPr>
        <w:t xml:space="preserve"> </w:t>
      </w:r>
      <w:r>
        <w:rPr>
          <w:rFonts w:eastAsia="Times New Roman"/>
          <w:b w:val="0"/>
        </w:rPr>
        <w:t>успешное закрепление на месте работы молодого специалиста, повышение его профессионального потенциала, а также создание комфо</w:t>
      </w:r>
      <w:r w:rsidR="00EA123A">
        <w:rPr>
          <w:rFonts w:eastAsia="Times New Roman"/>
          <w:b w:val="0"/>
        </w:rPr>
        <w:t xml:space="preserve">ртной профессиональной среды </w:t>
      </w:r>
      <w:r>
        <w:rPr>
          <w:rFonts w:eastAsia="Times New Roman"/>
          <w:b w:val="0"/>
        </w:rPr>
        <w:t xml:space="preserve"> внутри образовательной организации, позволяющей реализовывать актуальные педагогические задачи на высоком уровне</w:t>
      </w:r>
    </w:p>
    <w:p w:rsidR="00CE44DD" w:rsidRPr="00CE44DD" w:rsidRDefault="00476C72" w:rsidP="001F4616">
      <w:pPr>
        <w:spacing w:after="0" w:line="240" w:lineRule="auto"/>
        <w:ind w:left="709"/>
        <w:jc w:val="both"/>
        <w:rPr>
          <w:rFonts w:eastAsia="Times New Roman"/>
          <w:lang w:eastAsia="ru-RU"/>
        </w:rPr>
      </w:pPr>
      <w:r w:rsidRPr="00CE44DD">
        <w:rPr>
          <w:rFonts w:eastAsia="Times New Roman"/>
        </w:rPr>
        <w:t>Задачи наставничества:</w:t>
      </w:r>
    </w:p>
    <w:p w:rsidR="00476C72" w:rsidRDefault="00476C72" w:rsidP="001F461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Изучить нормативно-правовую базу, согласно построению урочного занятия (ФГОС)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залоге: Федеральный государственный образовательный стандарт, и рекомендуемую литературу по организации учебной деятельности.</w:t>
      </w:r>
    </w:p>
    <w:p w:rsidR="00476C72" w:rsidRDefault="00476C72" w:rsidP="001F461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формы, приемы и методы постановки уче</w:t>
      </w:r>
      <w:r w:rsidR="00EA123A">
        <w:rPr>
          <w:rFonts w:ascii="Times New Roman" w:eastAsia="Times New Roman" w:hAnsi="Times New Roman" w:cs="Times New Roman"/>
          <w:sz w:val="28"/>
          <w:szCs w:val="28"/>
          <w:lang w:eastAsia="ru-RU"/>
        </w:rPr>
        <w:t>бной задачи на уроках</w:t>
      </w:r>
      <w:r w:rsidR="0059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предметов естественно-научного цикла</w:t>
      </w:r>
      <w:r w:rsidR="00EA12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6C72" w:rsidRDefault="00476C72" w:rsidP="001F461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формам и методам самоанализа своей деятельности</w:t>
      </w:r>
    </w:p>
    <w:p w:rsidR="00476C72" w:rsidRDefault="005939DB" w:rsidP="001F461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организовывать взаимодействие с обучающимися при постановке </w:t>
      </w:r>
      <w:r w:rsidR="00476C7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задачи, развивать коммуникативные навыки.</w:t>
      </w:r>
    </w:p>
    <w:p w:rsidR="00476C72" w:rsidRDefault="00476C72" w:rsidP="001F461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планировать предметные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результаты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поставленным целям.</w:t>
      </w:r>
    </w:p>
    <w:p w:rsidR="00476C72" w:rsidRPr="001F4616" w:rsidRDefault="00476C72" w:rsidP="001F4616">
      <w:pPr>
        <w:spacing w:after="0" w:line="240" w:lineRule="auto"/>
        <w:jc w:val="both"/>
        <w:rPr>
          <w:rFonts w:eastAsia="Times New Roman"/>
          <w:lang w:eastAsia="ru-RU"/>
        </w:rPr>
      </w:pPr>
    </w:p>
    <w:p w:rsidR="00476C72" w:rsidRDefault="00476C72" w:rsidP="001F4616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Форма наставничества – </w:t>
      </w:r>
      <w:r>
        <w:rPr>
          <w:rFonts w:eastAsia="Times New Roman"/>
          <w:i/>
          <w:iCs/>
          <w:lang w:eastAsia="ru-RU"/>
        </w:rPr>
        <w:t>педагог - педагог</w:t>
      </w:r>
    </w:p>
    <w:p w:rsidR="00115EDC" w:rsidRPr="001F4616" w:rsidRDefault="00476C72" w:rsidP="001F4616">
      <w:pPr>
        <w:spacing w:after="0" w:line="240" w:lineRule="auto"/>
        <w:ind w:firstLine="709"/>
        <w:jc w:val="both"/>
        <w:rPr>
          <w:rFonts w:eastAsia="Times New Roman"/>
          <w:i/>
          <w:lang w:eastAsia="ru-RU"/>
        </w:rPr>
      </w:pPr>
      <w:r>
        <w:rPr>
          <w:rFonts w:eastAsia="Times New Roman"/>
          <w:lang w:eastAsia="ru-RU"/>
        </w:rPr>
        <w:t xml:space="preserve">Режим работы </w:t>
      </w:r>
      <w:r>
        <w:rPr>
          <w:rFonts w:eastAsia="Times New Roman"/>
          <w:i/>
          <w:lang w:eastAsia="ru-RU"/>
        </w:rPr>
        <w:t>очный</w:t>
      </w:r>
    </w:p>
    <w:p w:rsidR="00CE44DD" w:rsidRDefault="00CE44DD" w:rsidP="00115EDC"/>
    <w:p w:rsidR="00476C72" w:rsidRDefault="00476C72" w:rsidP="00476C72">
      <w:pPr>
        <w:spacing w:after="0" w:line="240" w:lineRule="auto"/>
        <w:ind w:firstLine="709"/>
        <w:jc w:val="center"/>
        <w:rPr>
          <w:rFonts w:eastAsia="Times New Roman"/>
          <w:b w:val="0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lastRenderedPageBreak/>
        <w:t>План мероприятий</w:t>
      </w:r>
    </w:p>
    <w:p w:rsidR="00476C72" w:rsidRDefault="00476C72" w:rsidP="00476C72">
      <w:pPr>
        <w:spacing w:after="0" w:line="240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15315" w:type="dxa"/>
        <w:tblCellSpacing w:w="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2447"/>
        <w:gridCol w:w="2371"/>
        <w:gridCol w:w="2551"/>
        <w:gridCol w:w="1560"/>
        <w:gridCol w:w="2126"/>
        <w:gridCol w:w="1851"/>
      </w:tblGrid>
      <w:tr w:rsidR="00476C72" w:rsidTr="005939DB">
        <w:trPr>
          <w:tblCellSpacing w:w="0" w:type="dxa"/>
        </w:trPr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Направления наставнической деятельности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Описание проблемы (или) достоинства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Деятельность наставника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Деятельность наставляемого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Промежуточные</w:t>
            </w:r>
          </w:p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и планируемые результаты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Расписание встреч</w:t>
            </w:r>
          </w:p>
        </w:tc>
      </w:tr>
      <w:tr w:rsidR="00476C72" w:rsidTr="005939DB">
        <w:trPr>
          <w:tblCellSpacing w:w="0" w:type="dxa"/>
        </w:trPr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C72" w:rsidRPr="00EA123A" w:rsidRDefault="00EA123A">
            <w:pPr>
              <w:tabs>
                <w:tab w:val="left" w:pos="319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bCs/>
                <w:sz w:val="24"/>
                <w:szCs w:val="24"/>
                <w:lang w:eastAsia="ru-RU"/>
              </w:rPr>
              <w:t xml:space="preserve"> </w:t>
            </w:r>
            <w:r w:rsidRPr="00EA123A">
              <w:rPr>
                <w:rFonts w:eastAsia="Times New Roman"/>
                <w:bCs/>
                <w:sz w:val="24"/>
                <w:szCs w:val="24"/>
                <w:lang w:eastAsia="ru-RU"/>
              </w:rPr>
              <w:t>Социализация</w:t>
            </w:r>
          </w:p>
        </w:tc>
        <w:tc>
          <w:tcPr>
            <w:tcW w:w="12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6C72" w:rsidRDefault="00476C72">
            <w:pPr>
              <w:tabs>
                <w:tab w:val="left" w:pos="319"/>
              </w:tabs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476C72" w:rsidTr="005939DB">
        <w:trPr>
          <w:trHeight w:val="2966"/>
          <w:tblCellSpacing w:w="0" w:type="dxa"/>
        </w:trPr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6C72" w:rsidRDefault="00476C72">
            <w:pPr>
              <w:tabs>
                <w:tab w:val="left" w:pos="460"/>
              </w:tabs>
              <w:spacing w:after="0" w:line="240" w:lineRule="auto"/>
              <w:rPr>
                <w:rFonts w:eastAsia="Times New Roman"/>
                <w:b w:val="0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72" w:rsidRDefault="00476C72" w:rsidP="005939DB">
            <w:pPr>
              <w:tabs>
                <w:tab w:val="left" w:pos="460"/>
              </w:tabs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iCs/>
                <w:sz w:val="24"/>
                <w:szCs w:val="24"/>
                <w:lang w:eastAsia="ru-RU"/>
              </w:rPr>
              <w:t>1.1.</w:t>
            </w:r>
            <w:r w:rsidR="005939DB">
              <w:rPr>
                <w:rFonts w:eastAsia="Times New Roman"/>
                <w:b w:val="0"/>
                <w:iCs/>
                <w:sz w:val="24"/>
                <w:szCs w:val="24"/>
                <w:lang w:eastAsia="ru-RU"/>
              </w:rPr>
              <w:t xml:space="preserve"> Затруднения в выстраивании эффективной коммуникации</w:t>
            </w:r>
            <w:r>
              <w:rPr>
                <w:rFonts w:eastAsia="Times New Roman"/>
                <w:b w:val="0"/>
                <w:iCs/>
                <w:sz w:val="24"/>
                <w:szCs w:val="24"/>
                <w:lang w:eastAsia="ru-RU"/>
              </w:rPr>
              <w:t xml:space="preserve"> в новом коллективе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72" w:rsidRDefault="00476C72" w:rsidP="005939DB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iCs/>
                <w:sz w:val="24"/>
                <w:szCs w:val="24"/>
                <w:lang w:eastAsia="ru-RU"/>
              </w:rPr>
              <w:t xml:space="preserve">Знакомит с корпоративной </w:t>
            </w:r>
            <w:r w:rsidR="005939DB">
              <w:rPr>
                <w:rFonts w:eastAsia="Times New Roman"/>
                <w:b w:val="0"/>
                <w:iCs/>
                <w:sz w:val="24"/>
                <w:szCs w:val="24"/>
                <w:lang w:eastAsia="ru-RU"/>
              </w:rPr>
              <w:t>культурой ОО</w:t>
            </w:r>
          </w:p>
          <w:p w:rsidR="00476C72" w:rsidRDefault="00476C72">
            <w:pPr>
              <w:tabs>
                <w:tab w:val="left" w:pos="346"/>
              </w:tabs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72" w:rsidRDefault="00476C72" w:rsidP="003A2948">
            <w:pPr>
              <w:numPr>
                <w:ilvl w:val="0"/>
                <w:numId w:val="3"/>
              </w:numPr>
              <w:tabs>
                <w:tab w:val="num" w:pos="175"/>
                <w:tab w:val="left" w:pos="317"/>
              </w:tabs>
              <w:spacing w:after="0" w:line="240" w:lineRule="auto"/>
              <w:ind w:left="0" w:firstLine="0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iCs/>
                <w:sz w:val="24"/>
                <w:szCs w:val="24"/>
                <w:lang w:eastAsia="ru-RU"/>
              </w:rPr>
              <w:t xml:space="preserve">Изучает трудовой договор, устав ОО, структуру. </w:t>
            </w:r>
          </w:p>
          <w:p w:rsidR="00476C72" w:rsidRDefault="00476C72" w:rsidP="003A2948">
            <w:pPr>
              <w:numPr>
                <w:ilvl w:val="0"/>
                <w:numId w:val="3"/>
              </w:numPr>
              <w:tabs>
                <w:tab w:val="num" w:pos="175"/>
                <w:tab w:val="left" w:pos="317"/>
              </w:tabs>
              <w:spacing w:after="0" w:line="240" w:lineRule="auto"/>
              <w:ind w:left="0" w:firstLine="0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iCs/>
                <w:sz w:val="24"/>
                <w:szCs w:val="24"/>
                <w:lang w:eastAsia="ru-RU"/>
              </w:rPr>
              <w:t>Культуру и нормы взаимодействия внутри педагогического коллектива ОО</w:t>
            </w:r>
          </w:p>
          <w:p w:rsidR="00476C72" w:rsidRDefault="00476C72">
            <w:pPr>
              <w:tabs>
                <w:tab w:val="left" w:pos="346"/>
              </w:tabs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72" w:rsidRDefault="005939DB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iCs/>
                <w:sz w:val="24"/>
                <w:szCs w:val="24"/>
                <w:lang w:eastAsia="ru-RU"/>
              </w:rPr>
              <w:t>2</w:t>
            </w:r>
            <w:r w:rsidR="00476C72">
              <w:rPr>
                <w:rFonts w:eastAsia="Times New Roman"/>
                <w:b w:val="0"/>
                <w:iCs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iCs/>
                <w:sz w:val="24"/>
                <w:szCs w:val="24"/>
                <w:lang w:eastAsia="ru-RU"/>
              </w:rPr>
              <w:t>Психолого-социальная адаптация, успешность вхождения в новый коллектив, умение решать межличностные затруднения, позиция равноправного члена коллектива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iCs/>
                <w:sz w:val="24"/>
                <w:szCs w:val="24"/>
                <w:lang w:eastAsia="ru-RU"/>
              </w:rPr>
              <w:t>1 раз в неделю</w:t>
            </w:r>
          </w:p>
        </w:tc>
      </w:tr>
      <w:tr w:rsidR="00476C72" w:rsidTr="005939DB">
        <w:trPr>
          <w:tblCellSpacing w:w="0" w:type="dxa"/>
        </w:trPr>
        <w:tc>
          <w:tcPr>
            <w:tcW w:w="24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76C72" w:rsidRDefault="00476C72" w:rsidP="003A2948">
            <w:pPr>
              <w:pStyle w:val="a4"/>
              <w:numPr>
                <w:ilvl w:val="0"/>
                <w:numId w:val="4"/>
              </w:numPr>
              <w:tabs>
                <w:tab w:val="left" w:pos="31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Научно-теоретическое</w:t>
            </w:r>
          </w:p>
        </w:tc>
        <w:tc>
          <w:tcPr>
            <w:tcW w:w="12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6C72" w:rsidRDefault="00476C72">
            <w:pPr>
              <w:tabs>
                <w:tab w:val="left" w:pos="319"/>
              </w:tabs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476C72" w:rsidTr="005939DB">
        <w:trPr>
          <w:tblCellSpacing w:w="0" w:type="dxa"/>
        </w:trPr>
        <w:tc>
          <w:tcPr>
            <w:tcW w:w="24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 w:rsidP="005939DB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2.1. </w:t>
            </w:r>
            <w:r w:rsidR="005939DB">
              <w:rPr>
                <w:rFonts w:eastAsia="Times New Roman"/>
                <w:b w:val="0"/>
                <w:sz w:val="24"/>
                <w:szCs w:val="24"/>
                <w:lang w:eastAsia="ru-RU"/>
              </w:rPr>
              <w:t>Проблема в практическом применении</w:t>
            </w: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системно-</w:t>
            </w:r>
            <w:proofErr w:type="spellStart"/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деятельностного</w:t>
            </w:r>
            <w:proofErr w:type="spellEnd"/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подхода на уроках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 w:rsidP="005939DB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П</w:t>
            </w:r>
            <w:r w:rsidR="005939DB">
              <w:rPr>
                <w:rFonts w:eastAsia="Times New Roman"/>
                <w:b w:val="0"/>
                <w:sz w:val="24"/>
                <w:szCs w:val="24"/>
                <w:lang w:eastAsia="ru-RU"/>
              </w:rPr>
              <w:t>омогает</w:t>
            </w: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в подборе методик преподавания в системно-</w:t>
            </w:r>
            <w:proofErr w:type="spellStart"/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деятельностным</w:t>
            </w:r>
            <w:proofErr w:type="spellEnd"/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подходом, построении урока. 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9DB" w:rsidRDefault="005939DB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1. </w:t>
            </w:r>
            <w:r w:rsidR="00476C72">
              <w:rPr>
                <w:rFonts w:eastAsia="Times New Roman"/>
                <w:b w:val="0"/>
                <w:sz w:val="24"/>
                <w:szCs w:val="24"/>
                <w:lang w:eastAsia="ru-RU"/>
              </w:rPr>
              <w:t>Изучение литературы о системно-</w:t>
            </w:r>
            <w:proofErr w:type="spellStart"/>
            <w:r w:rsidR="00476C72">
              <w:rPr>
                <w:rFonts w:eastAsia="Times New Roman"/>
                <w:b w:val="0"/>
                <w:sz w:val="24"/>
                <w:szCs w:val="24"/>
                <w:lang w:eastAsia="ru-RU"/>
              </w:rPr>
              <w:t>деятельностном</w:t>
            </w:r>
            <w:proofErr w:type="spellEnd"/>
            <w:r w:rsidR="00476C72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подходе. </w:t>
            </w:r>
          </w:p>
          <w:p w:rsidR="00476C72" w:rsidRDefault="005939DB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2. </w:t>
            </w:r>
            <w:r w:rsidR="00476C72">
              <w:rPr>
                <w:rFonts w:eastAsia="Times New Roman"/>
                <w:b w:val="0"/>
                <w:sz w:val="24"/>
                <w:szCs w:val="24"/>
                <w:lang w:eastAsia="ru-RU"/>
              </w:rPr>
              <w:t>Составление технологической карты урока.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 w:rsidP="005939DB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Использование проектных задач для формирования субъектной позиции </w:t>
            </w:r>
            <w:r w:rsidR="005939DB">
              <w:rPr>
                <w:rFonts w:eastAsia="Times New Roman"/>
                <w:b w:val="0"/>
                <w:sz w:val="24"/>
                <w:szCs w:val="24"/>
                <w:lang w:eastAsia="ru-RU"/>
              </w:rPr>
              <w:t>обучаю</w:t>
            </w: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щихся на уроке.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76C72" w:rsidTr="005939DB">
        <w:trPr>
          <w:tblCellSpacing w:w="0" w:type="dxa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72" w:rsidRDefault="00476C72" w:rsidP="003A2948">
            <w:pPr>
              <w:pStyle w:val="a4"/>
              <w:numPr>
                <w:ilvl w:val="0"/>
                <w:numId w:val="4"/>
              </w:numPr>
              <w:tabs>
                <w:tab w:val="left" w:pos="240"/>
                <w:tab w:val="left" w:pos="319"/>
                <w:tab w:val="num" w:pos="101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 xml:space="preserve"> Нормативно- правовое</w:t>
            </w:r>
          </w:p>
        </w:tc>
        <w:tc>
          <w:tcPr>
            <w:tcW w:w="12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72" w:rsidRDefault="00476C72">
            <w:pPr>
              <w:tabs>
                <w:tab w:val="left" w:pos="319"/>
              </w:tabs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476C72" w:rsidTr="005939DB">
        <w:trPr>
          <w:tblCellSpacing w:w="0" w:type="dxa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 w:rsidP="005939DB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3.1.  </w:t>
            </w:r>
            <w:r w:rsidR="005939DB">
              <w:rPr>
                <w:rFonts w:eastAsia="Times New Roman"/>
                <w:b w:val="0"/>
                <w:sz w:val="24"/>
                <w:szCs w:val="24"/>
                <w:lang w:eastAsia="ru-RU"/>
              </w:rPr>
              <w:t>Понимание требований</w:t>
            </w: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ФГОС к результатам обучения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 w:rsidP="005939DB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Консультация по  ФГОС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 Изучение ФГОС, планирование и проведение урока в соответствие с требованиями ФГОС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 9 месяцев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 Проведение уроков в соответствии с требованиями ФГОС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2 раза в неделю</w:t>
            </w:r>
          </w:p>
        </w:tc>
      </w:tr>
      <w:tr w:rsidR="00476C72" w:rsidTr="005939DB">
        <w:trPr>
          <w:tblCellSpacing w:w="0" w:type="dxa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 w:rsidP="005939DB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3.2. </w:t>
            </w:r>
            <w:r w:rsidR="005939DB">
              <w:rPr>
                <w:rFonts w:eastAsia="Times New Roman"/>
                <w:b w:val="0"/>
                <w:sz w:val="24"/>
                <w:szCs w:val="24"/>
                <w:lang w:eastAsia="ru-RU"/>
              </w:rPr>
              <w:t>Знание локальных актов ОО, регламентирующих обучение</w:t>
            </w: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детей ОВЗ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 w:rsidP="005939DB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О</w:t>
            </w:r>
            <w:r w:rsidR="005939DB">
              <w:rPr>
                <w:rFonts w:eastAsia="Times New Roman"/>
                <w:b w:val="0"/>
                <w:sz w:val="24"/>
                <w:szCs w:val="24"/>
                <w:lang w:eastAsia="ru-RU"/>
              </w:rPr>
              <w:t>бсуждение локальных актов ОО</w:t>
            </w: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регламентирующих деятельность </w:t>
            </w: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lastRenderedPageBreak/>
              <w:t>учителя в обучении детей с ОВЗ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lastRenderedPageBreak/>
              <w:t xml:space="preserve">Изучение ФГОС обучающихся с ОВЗ, планирование и проведение урока в </w:t>
            </w: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lastRenderedPageBreak/>
              <w:t xml:space="preserve">соответствие с требованиями ФГОС обучающихся с ОВЗ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lastRenderedPageBreak/>
              <w:t> 9 месяцев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 Проведение уроков в соответствии с требованиями </w:t>
            </w: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lastRenderedPageBreak/>
              <w:t>ФГОС обучающихся с ОВЗ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Pr="00AA316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  <w:r w:rsidR="00AA3162" w:rsidRPr="00AA3162">
              <w:rPr>
                <w:rFonts w:eastAsia="Times New Roman"/>
                <w:b w:val="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476C72" w:rsidTr="005939DB">
        <w:trPr>
          <w:tblCellSpacing w:w="0" w:type="dxa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72" w:rsidRDefault="00476C72" w:rsidP="003A2948">
            <w:pPr>
              <w:pStyle w:val="a4"/>
              <w:numPr>
                <w:ilvl w:val="0"/>
                <w:numId w:val="4"/>
              </w:numPr>
              <w:tabs>
                <w:tab w:val="left" w:pos="240"/>
                <w:tab w:val="left" w:pos="319"/>
                <w:tab w:val="num" w:pos="101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Предметно-профессиональное</w:t>
            </w:r>
          </w:p>
        </w:tc>
        <w:tc>
          <w:tcPr>
            <w:tcW w:w="12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72" w:rsidRDefault="00476C72">
            <w:pPr>
              <w:tabs>
                <w:tab w:val="left" w:pos="319"/>
              </w:tabs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476C72" w:rsidTr="005939DB">
        <w:trPr>
          <w:tblCellSpacing w:w="0" w:type="dxa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4.1</w:t>
            </w:r>
            <w:r w:rsidR="005939DB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.Формирование образовательных карьерных траекторий, </w:t>
            </w: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привитие интереса к педагогической деятельности, закреплению учителя в школе №72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 w:rsidP="00071C24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Помощь в интеграции  </w:t>
            </w:r>
            <w:r w:rsidR="00115EDC">
              <w:rPr>
                <w:rFonts w:eastAsia="Times New Roman"/>
                <w:b w:val="0"/>
                <w:sz w:val="24"/>
                <w:szCs w:val="24"/>
                <w:lang w:eastAsia="ru-RU"/>
              </w:rPr>
              <w:t>Фадее</w:t>
            </w:r>
            <w:r w:rsidR="00071C24">
              <w:rPr>
                <w:rFonts w:eastAsia="Times New Roman"/>
                <w:b w:val="0"/>
                <w:sz w:val="24"/>
                <w:szCs w:val="24"/>
                <w:lang w:eastAsia="ru-RU"/>
              </w:rPr>
              <w:t>вой Е.А</w:t>
            </w:r>
            <w:r w:rsidR="00AA3162">
              <w:rPr>
                <w:rFonts w:eastAsia="Times New Roman"/>
                <w:b w:val="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в профессиональную среду, привле</w:t>
            </w:r>
            <w:r w:rsidR="00071C24">
              <w:rPr>
                <w:rFonts w:eastAsia="Times New Roman"/>
                <w:b w:val="0"/>
                <w:sz w:val="24"/>
                <w:szCs w:val="24"/>
                <w:lang w:eastAsia="ru-RU"/>
              </w:rPr>
              <w:t>чение</w:t>
            </w: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к работе в  МО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 w:rsidP="00AA316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 Составление И</w:t>
            </w:r>
            <w:r w:rsidR="00AA3162">
              <w:rPr>
                <w:rFonts w:eastAsia="Times New Roman"/>
                <w:b w:val="0"/>
                <w:sz w:val="24"/>
                <w:szCs w:val="24"/>
                <w:lang w:eastAsia="ru-RU"/>
              </w:rPr>
              <w:t>ОП, участие в работе школьного  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 9 месяцев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 Освоение базовых умений, обретение  и планирование дальнейшего профессионального роста.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2 раза в месяц.</w:t>
            </w:r>
          </w:p>
        </w:tc>
      </w:tr>
      <w:tr w:rsidR="00476C72" w:rsidTr="00071C24">
        <w:trPr>
          <w:trHeight w:val="164"/>
          <w:tblCellSpacing w:w="0" w:type="dxa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 w:rsidP="003A2948">
            <w:pPr>
              <w:pStyle w:val="a4"/>
              <w:numPr>
                <w:ilvl w:val="0"/>
                <w:numId w:val="4"/>
              </w:numPr>
              <w:tabs>
                <w:tab w:val="left" w:pos="319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Психолого-педагогическое (ориентированное на обучающихся и их родителей)</w:t>
            </w:r>
          </w:p>
        </w:tc>
        <w:tc>
          <w:tcPr>
            <w:tcW w:w="12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72" w:rsidRDefault="00476C72">
            <w:pPr>
              <w:tabs>
                <w:tab w:val="left" w:pos="319"/>
              </w:tabs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476C72" w:rsidTr="005939DB">
        <w:trPr>
          <w:tblCellSpacing w:w="0" w:type="dxa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5.1 Взаимодействие с родителями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 w:rsidP="00071C24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Подборка материалов по вопросам педагогической этики, риторики, культуры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 Выбирает оптимальные материалы по этим вопросам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 В течение учебного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 Культура общения с родителями обучающихся.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 1 раз в месяц</w:t>
            </w:r>
          </w:p>
        </w:tc>
      </w:tr>
      <w:tr w:rsidR="00476C72" w:rsidTr="005939DB">
        <w:trPr>
          <w:tblCellSpacing w:w="0" w:type="dxa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5.2. Взаимодействие с родителями детей ОВЗ, инвалидов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 w:rsidP="00071C24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Установление связи с родителями детей с ОВЗ , классными руководителями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 Подбор материалов по работе с детьми с ОВЗ, индивидуальный подход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 Культура общения с родителями обучающихс</w:t>
            </w:r>
            <w:r w:rsidR="00071C24">
              <w:rPr>
                <w:rFonts w:eastAsia="Times New Roman"/>
                <w:b w:val="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C72" w:rsidRDefault="00476C72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1 раз в месяц.</w:t>
            </w:r>
          </w:p>
        </w:tc>
      </w:tr>
      <w:tr w:rsidR="00476C72" w:rsidTr="005939DB">
        <w:trPr>
          <w:tblCellSpacing w:w="0" w:type="dxa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C72" w:rsidRDefault="00476C72" w:rsidP="003A2948">
            <w:pPr>
              <w:pStyle w:val="a4"/>
              <w:numPr>
                <w:ilvl w:val="0"/>
                <w:numId w:val="4"/>
              </w:numPr>
              <w:tabs>
                <w:tab w:val="left" w:pos="319"/>
                <w:tab w:val="num" w:pos="1011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Методическое (содержание образования, методики и технологии обучения)</w:t>
            </w:r>
          </w:p>
        </w:tc>
        <w:tc>
          <w:tcPr>
            <w:tcW w:w="12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C72" w:rsidRDefault="00476C72">
            <w:pPr>
              <w:tabs>
                <w:tab w:val="left" w:pos="319"/>
              </w:tabs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081294" w:rsidTr="00815C6C">
        <w:trPr>
          <w:tblCellSpacing w:w="0" w:type="dxa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294" w:rsidRDefault="00081294" w:rsidP="00081294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94" w:rsidRPr="00081294" w:rsidRDefault="00081294" w:rsidP="00081294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6.1. Планирование</w:t>
            </w:r>
            <w:r w:rsidRPr="00081294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предметных   </w:t>
            </w: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081294">
              <w:rPr>
                <w:rFonts w:eastAsia="Times New Roman"/>
                <w:b w:val="0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081294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  результатов согласно поставленным целям  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94" w:rsidRPr="00081294" w:rsidRDefault="00081294" w:rsidP="00081294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081294">
              <w:rPr>
                <w:rFonts w:eastAsia="Times New Roman"/>
                <w:b w:val="0"/>
                <w:sz w:val="24"/>
                <w:szCs w:val="24"/>
                <w:lang w:eastAsia="ru-RU"/>
              </w:rPr>
              <w:t>Обсуждение планирования и фиксирование</w:t>
            </w:r>
            <w:r w:rsidRPr="00081294">
              <w:rPr>
                <w:b w:val="0"/>
              </w:rPr>
              <w:t xml:space="preserve"> </w:t>
            </w:r>
            <w:r w:rsidRPr="00081294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предметных и </w:t>
            </w:r>
            <w:proofErr w:type="spellStart"/>
            <w:r w:rsidRPr="00081294">
              <w:rPr>
                <w:rFonts w:eastAsia="Times New Roman"/>
                <w:b w:val="0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081294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результатов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94" w:rsidRPr="00081294" w:rsidRDefault="00081294" w:rsidP="00081294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 w:rsidRPr="00081294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Фиксация при планировании учебного занятия предметных и </w:t>
            </w:r>
            <w:proofErr w:type="spellStart"/>
            <w:r w:rsidRPr="00081294">
              <w:rPr>
                <w:rFonts w:eastAsia="Times New Roman"/>
                <w:b w:val="0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081294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 результаты   по итогу урока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94" w:rsidRDefault="00081294" w:rsidP="00081294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94" w:rsidRDefault="00081294" w:rsidP="00081294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Формулирование </w:t>
            </w:r>
            <w:r w:rsidRPr="00081294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предметных   </w:t>
            </w: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081294">
              <w:rPr>
                <w:rFonts w:eastAsia="Times New Roman"/>
                <w:b w:val="0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081294"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  результатов согласно поставленным целям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94" w:rsidRDefault="00081294" w:rsidP="00081294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1 раз </w:t>
            </w: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в 2 недели</w:t>
            </w:r>
          </w:p>
        </w:tc>
      </w:tr>
      <w:tr w:rsidR="00081294" w:rsidTr="005939DB">
        <w:trPr>
          <w:tblCellSpacing w:w="0" w:type="dxa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94" w:rsidRDefault="00081294" w:rsidP="00081294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94" w:rsidRDefault="00081294" w:rsidP="00081294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6.</w:t>
            </w: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. Разработка дидактических материалов к уроку </w:t>
            </w: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lastRenderedPageBreak/>
              <w:t>/внеурочному занятию 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94" w:rsidRDefault="00081294" w:rsidP="00081294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lastRenderedPageBreak/>
              <w:t xml:space="preserve">Обсуждение и совместное конструирование </w:t>
            </w: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lastRenderedPageBreak/>
              <w:t>конспектов разных типов уроков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94" w:rsidRDefault="00081294" w:rsidP="00081294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lastRenderedPageBreak/>
              <w:t xml:space="preserve"> Планирование учебных занятий, посещение уроков </w:t>
            </w: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lastRenderedPageBreak/>
              <w:t xml:space="preserve">учителей - </w:t>
            </w:r>
            <w:proofErr w:type="spellStart"/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стажистов</w:t>
            </w:r>
            <w:proofErr w:type="spellEnd"/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и молодых учителей.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94" w:rsidRDefault="00081294" w:rsidP="00081294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lastRenderedPageBreak/>
              <w:t> 1 раз в месяц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94" w:rsidRDefault="00081294" w:rsidP="00081294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 Составление конспектов учебных занятий разной типологии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94" w:rsidRDefault="00081294" w:rsidP="00081294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1 раз в 2 недели.</w:t>
            </w:r>
          </w:p>
        </w:tc>
      </w:tr>
      <w:tr w:rsidR="00081294" w:rsidTr="00071C24">
        <w:trPr>
          <w:trHeight w:val="708"/>
          <w:tblCellSpacing w:w="0" w:type="dxa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294" w:rsidRDefault="00081294" w:rsidP="00081294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294" w:rsidRDefault="00081294" w:rsidP="00081294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6.3. Адаптация дидактических материалов к особенностям нозологической группы обучающихся  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294" w:rsidRDefault="00081294" w:rsidP="00081294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Подбор материалов по вопросам работы с нозологической группой обучающихся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294" w:rsidRDefault="00081294" w:rsidP="00081294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 Учитывает классификацию нарушений при разработке учебных занятий и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294" w:rsidRDefault="00081294" w:rsidP="00081294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 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294" w:rsidRDefault="00081294" w:rsidP="00081294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 Подбор и применение дидактического материала с учетом особенностей  детей с ОВЗ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294" w:rsidRDefault="00081294" w:rsidP="00081294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081294" w:rsidTr="005939DB">
        <w:trPr>
          <w:tblCellSpacing w:w="0" w:type="dxa"/>
        </w:trPr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294" w:rsidRDefault="00081294" w:rsidP="00081294">
            <w:pPr>
              <w:pStyle w:val="a4"/>
              <w:numPr>
                <w:ilvl w:val="0"/>
                <w:numId w:val="4"/>
              </w:numPr>
              <w:tabs>
                <w:tab w:val="left" w:pos="319"/>
                <w:tab w:val="num" w:pos="1152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  <w:t>ИКТ-компетенции</w:t>
            </w:r>
          </w:p>
        </w:tc>
        <w:tc>
          <w:tcPr>
            <w:tcW w:w="129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94" w:rsidRDefault="00081294" w:rsidP="00081294">
            <w:pPr>
              <w:tabs>
                <w:tab w:val="left" w:pos="319"/>
              </w:tabs>
              <w:spacing w:after="0" w:line="240" w:lineRule="auto"/>
              <w:jc w:val="both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</w:p>
        </w:tc>
      </w:tr>
      <w:tr w:rsidR="00081294" w:rsidTr="005939DB">
        <w:trPr>
          <w:trHeight w:val="445"/>
          <w:tblCellSpacing w:w="0" w:type="dxa"/>
        </w:trPr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294" w:rsidRDefault="00081294" w:rsidP="00081294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294" w:rsidRDefault="00081294" w:rsidP="00081294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7.1 Использование дистанционных образовательных технологий (ДОТ) на уроках/внеурочной деятельности 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294" w:rsidRDefault="00081294" w:rsidP="00081294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Помощь в подборе ДОТ для оптимизации подготовки к урокам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294" w:rsidRDefault="00081294" w:rsidP="00081294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Учит самостоятельно добывать  знания, формировать УУД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294" w:rsidRDefault="00081294" w:rsidP="00081294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 В течении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294" w:rsidRDefault="00081294" w:rsidP="00081294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 Развитие самостоятельности, вовлечение в совместную деятельность 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294" w:rsidRDefault="00081294" w:rsidP="00081294">
            <w:pPr>
              <w:spacing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>1 раз в месяц.</w:t>
            </w:r>
          </w:p>
        </w:tc>
      </w:tr>
    </w:tbl>
    <w:p w:rsidR="002C7096" w:rsidRDefault="002C7096" w:rsidP="00815C6C">
      <w:bookmarkStart w:id="0" w:name="_GoBack"/>
      <w:bookmarkEnd w:id="0"/>
    </w:p>
    <w:sectPr w:rsidR="002C7096" w:rsidSect="00815C6C">
      <w:pgSz w:w="16838" w:h="11906" w:orient="landscape"/>
      <w:pgMar w:top="426" w:right="1134" w:bottom="850" w:left="1134" w:header="708" w:footer="708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395A"/>
    <w:multiLevelType w:val="hybridMultilevel"/>
    <w:tmpl w:val="EA44B8BC"/>
    <w:lvl w:ilvl="0" w:tplc="A11E9C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19293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1FC9CA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80BC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B07C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C267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3E82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9C3E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72E8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9D4E39"/>
    <w:multiLevelType w:val="hybridMultilevel"/>
    <w:tmpl w:val="320698C0"/>
    <w:lvl w:ilvl="0" w:tplc="C144D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1AA9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8ABF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E24B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58A7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4815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D4E5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689F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D44E4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597CAE"/>
    <w:multiLevelType w:val="multilevel"/>
    <w:tmpl w:val="3572BEF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2"/>
      <w:numFmt w:val="decimal"/>
      <w:isLgl/>
      <w:lvlText w:val="%1.%2."/>
      <w:lvlJc w:val="left"/>
      <w:pPr>
        <w:ind w:left="905" w:hanging="48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6811273B"/>
    <w:multiLevelType w:val="hybridMultilevel"/>
    <w:tmpl w:val="82BE4B32"/>
    <w:lvl w:ilvl="0" w:tplc="2806D4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E267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A23C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600B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48396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B21B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F4C2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88E1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B46AF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2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C72"/>
    <w:rsid w:val="00071C24"/>
    <w:rsid w:val="00081294"/>
    <w:rsid w:val="00115EDC"/>
    <w:rsid w:val="001F4616"/>
    <w:rsid w:val="002C7096"/>
    <w:rsid w:val="00324955"/>
    <w:rsid w:val="00476C72"/>
    <w:rsid w:val="004C18A8"/>
    <w:rsid w:val="005939DB"/>
    <w:rsid w:val="005B583C"/>
    <w:rsid w:val="005E00AB"/>
    <w:rsid w:val="006913F0"/>
    <w:rsid w:val="007F0FAD"/>
    <w:rsid w:val="00815C6C"/>
    <w:rsid w:val="00844B4C"/>
    <w:rsid w:val="009D7BBF"/>
    <w:rsid w:val="00A6203B"/>
    <w:rsid w:val="00AA3162"/>
    <w:rsid w:val="00B358BE"/>
    <w:rsid w:val="00CD2A5A"/>
    <w:rsid w:val="00CE44DD"/>
    <w:rsid w:val="00DC175F"/>
    <w:rsid w:val="00EA123A"/>
    <w:rsid w:val="00EF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231B2"/>
  <w15:docId w15:val="{E23128DB-80D3-45FC-B798-A7D087B5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/>
        <w:kern w:val="3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6C72"/>
    <w:pPr>
      <w:spacing w:before="100" w:beforeAutospacing="1" w:after="100" w:afterAutospacing="1" w:line="240" w:lineRule="auto"/>
    </w:pPr>
    <w:rPr>
      <w:rFonts w:eastAsia="Times New Roman"/>
      <w:b w:val="0"/>
      <w:kern w:val="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6C72"/>
    <w:pPr>
      <w:spacing w:after="160" w:line="256" w:lineRule="auto"/>
      <w:ind w:left="720"/>
      <w:contextualSpacing/>
    </w:pPr>
    <w:rPr>
      <w:rFonts w:asciiTheme="minorHAnsi" w:hAnsiTheme="minorHAnsi" w:cstheme="minorBidi"/>
      <w:b w:val="0"/>
      <w:kern w:val="0"/>
      <w:sz w:val="22"/>
      <w:szCs w:val="22"/>
    </w:rPr>
  </w:style>
  <w:style w:type="paragraph" w:customStyle="1" w:styleId="Standard">
    <w:name w:val="Standard"/>
    <w:uiPriority w:val="99"/>
    <w:rsid w:val="00476C72"/>
    <w:pPr>
      <w:widowControl w:val="0"/>
      <w:suppressAutoHyphens/>
      <w:autoSpaceDN w:val="0"/>
      <w:spacing w:after="0" w:line="240" w:lineRule="auto"/>
    </w:pPr>
    <w:rPr>
      <w:rFonts w:eastAsia="Andale Sans UI" w:cs="Tahoma"/>
      <w:b w:val="0"/>
      <w:sz w:val="24"/>
      <w:szCs w:val="24"/>
      <w:lang w:val="en-US" w:bidi="en-US"/>
    </w:rPr>
  </w:style>
  <w:style w:type="paragraph" w:customStyle="1" w:styleId="Textbody">
    <w:name w:val="Text body"/>
    <w:basedOn w:val="a"/>
    <w:uiPriority w:val="99"/>
    <w:rsid w:val="00476C72"/>
    <w:pPr>
      <w:widowControl w:val="0"/>
      <w:suppressAutoHyphens/>
      <w:autoSpaceDN w:val="0"/>
      <w:spacing w:after="120" w:line="240" w:lineRule="auto"/>
    </w:pPr>
    <w:rPr>
      <w:rFonts w:eastAsia="Andale Sans UI" w:cs="Tahoma"/>
      <w:b w:val="0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Инга Александровна</cp:lastModifiedBy>
  <cp:revision>4</cp:revision>
  <cp:lastPrinted>2023-10-31T04:49:00Z</cp:lastPrinted>
  <dcterms:created xsi:type="dcterms:W3CDTF">2024-12-09T07:25:00Z</dcterms:created>
  <dcterms:modified xsi:type="dcterms:W3CDTF">2024-12-09T08:19:00Z</dcterms:modified>
</cp:coreProperties>
</file>